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A4" w:rsidRPr="00651BA4" w:rsidRDefault="00651BA4" w:rsidP="00651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BA4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651BA4" w:rsidRPr="00651BA4" w:rsidRDefault="00651BA4" w:rsidP="00651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BA4"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651BA4" w:rsidRPr="00651BA4" w:rsidRDefault="00651BA4" w:rsidP="00651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BA4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651BA4" w:rsidRDefault="00651BA4" w:rsidP="00651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BA4"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651BA4" w:rsidRPr="00651BA4" w:rsidRDefault="00651BA4" w:rsidP="00651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1BA4" w:rsidRPr="00651BA4" w:rsidRDefault="00651BA4" w:rsidP="00651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BA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F0891" w:rsidRPr="00651BA4" w:rsidRDefault="000F0891" w:rsidP="000F0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891" w:rsidRPr="00697842" w:rsidRDefault="000F0891" w:rsidP="000F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от 09.09.2020 г.                                                                                                      № 33</w:t>
      </w:r>
    </w:p>
    <w:p w:rsidR="000F0891" w:rsidRPr="00697842" w:rsidRDefault="000F0891" w:rsidP="000F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891" w:rsidRPr="00697842" w:rsidRDefault="000F0891" w:rsidP="000F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891" w:rsidRPr="00697842" w:rsidRDefault="000F0891" w:rsidP="000F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891" w:rsidRPr="00697842" w:rsidRDefault="000F0891" w:rsidP="000F089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Устава общественного </w:t>
      </w:r>
    </w:p>
    <w:p w:rsidR="000F0891" w:rsidRPr="00697842" w:rsidRDefault="000F0891" w:rsidP="000F089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proofErr w:type="gramStart"/>
      <w:r w:rsidRPr="00697842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proofErr w:type="gramEnd"/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 пожарной </w:t>
      </w:r>
    </w:p>
    <w:p w:rsidR="000F0891" w:rsidRPr="00697842" w:rsidRDefault="000F0891" w:rsidP="000F089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охраны МО "</w:t>
      </w:r>
      <w:r w:rsidR="00651BA4" w:rsidRPr="00697842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697842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0F0891" w:rsidRPr="00697842" w:rsidRDefault="000F0891" w:rsidP="000F0891">
      <w:pPr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891" w:rsidRPr="00697842" w:rsidRDefault="000F0891" w:rsidP="000F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06.05.2011 № 100-ФЗ "О добровольной пожарной охране", в целях обеспечения первичных мер пожарной безопасности в границах поселения, Администрация муниципального образования «</w:t>
      </w:r>
      <w:r w:rsidR="00651BA4" w:rsidRPr="00697842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69784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F0891" w:rsidRPr="00697842" w:rsidRDefault="000F0891" w:rsidP="000F0891">
      <w:pPr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891" w:rsidRPr="00697842" w:rsidRDefault="000F0891" w:rsidP="000F0891">
      <w:pPr>
        <w:numPr>
          <w:ilvl w:val="0"/>
          <w:numId w:val="1"/>
        </w:numPr>
        <w:spacing w:after="0" w:line="240" w:lineRule="auto"/>
        <w:ind w:left="840" w:right="-29" w:hanging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Утвердить Устав общественного учреждения добровольной пожарной охраны МО «</w:t>
      </w:r>
      <w:r w:rsidR="00651BA4" w:rsidRPr="00697842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697842">
        <w:rPr>
          <w:rFonts w:ascii="Times New Roman" w:eastAsia="Times New Roman" w:hAnsi="Times New Roman" w:cs="Times New Roman"/>
          <w:sz w:val="28"/>
          <w:szCs w:val="28"/>
        </w:rPr>
        <w:t>»  (приложение №1).</w:t>
      </w:r>
    </w:p>
    <w:p w:rsidR="000F0891" w:rsidRPr="005C3032" w:rsidRDefault="000F0891" w:rsidP="000F0891">
      <w:pPr>
        <w:numPr>
          <w:ilvl w:val="0"/>
          <w:numId w:val="1"/>
        </w:num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32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МО "</w:t>
      </w:r>
      <w:r w:rsidR="00651BA4" w:rsidRPr="005C3032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5C303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651BA4" w:rsidRPr="005C3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032">
        <w:rPr>
          <w:rFonts w:ascii="Times New Roman" w:eastAsia="Times New Roman" w:hAnsi="Times New Roman" w:cs="Times New Roman"/>
          <w:sz w:val="28"/>
          <w:szCs w:val="28"/>
        </w:rPr>
        <w:t>от 0</w:t>
      </w:r>
      <w:r w:rsidR="005C3032">
        <w:rPr>
          <w:rFonts w:ascii="Times New Roman" w:eastAsia="Times New Roman" w:hAnsi="Times New Roman" w:cs="Times New Roman"/>
          <w:sz w:val="28"/>
          <w:szCs w:val="28"/>
        </w:rPr>
        <w:t xml:space="preserve">8.09.2011 г. № 141 </w:t>
      </w:r>
      <w:r w:rsidRPr="005C3032">
        <w:rPr>
          <w:rFonts w:ascii="Times New Roman" w:eastAsia="Times New Roman" w:hAnsi="Times New Roman" w:cs="Times New Roman"/>
          <w:sz w:val="28"/>
          <w:szCs w:val="28"/>
        </w:rPr>
        <w:t xml:space="preserve"> считать утратившим силу.</w:t>
      </w:r>
    </w:p>
    <w:p w:rsidR="000F0891" w:rsidRPr="00697842" w:rsidRDefault="000F0891" w:rsidP="000F0891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обнародовать.</w:t>
      </w:r>
    </w:p>
    <w:p w:rsidR="000F0891" w:rsidRPr="00697842" w:rsidRDefault="000F0891" w:rsidP="000F0891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после его обнародования</w:t>
      </w:r>
    </w:p>
    <w:p w:rsidR="000F0891" w:rsidRPr="00697842" w:rsidRDefault="000F0891" w:rsidP="000F0891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651BA4" w:rsidRPr="0069784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69784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891" w:rsidRPr="00697842" w:rsidRDefault="000F0891" w:rsidP="000F0891">
      <w:pPr>
        <w:suppressAutoHyphens/>
        <w:spacing w:after="0" w:line="240" w:lineRule="auto"/>
        <w:ind w:right="-29"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0891" w:rsidRPr="00697842" w:rsidRDefault="000F0891" w:rsidP="00697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42">
        <w:rPr>
          <w:rFonts w:ascii="Times New Roman" w:eastAsia="Times New Roman" w:hAnsi="Times New Roman" w:cs="Times New Roman"/>
          <w:sz w:val="28"/>
          <w:szCs w:val="28"/>
        </w:rPr>
        <w:t>Глава МО "</w:t>
      </w:r>
      <w:r w:rsidR="00651BA4" w:rsidRPr="00697842">
        <w:rPr>
          <w:rFonts w:ascii="Times New Roman" w:eastAsia="Times New Roman" w:hAnsi="Times New Roman" w:cs="Times New Roman"/>
          <w:sz w:val="28"/>
          <w:szCs w:val="28"/>
        </w:rPr>
        <w:t xml:space="preserve"> Сизобугорский сельсовет </w:t>
      </w:r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"               </w:t>
      </w:r>
      <w:r w:rsidR="0069784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9784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411C3">
        <w:rPr>
          <w:rFonts w:ascii="Times New Roman" w:eastAsia="Times New Roman" w:hAnsi="Times New Roman" w:cs="Times New Roman"/>
          <w:sz w:val="28"/>
          <w:szCs w:val="28"/>
        </w:rPr>
        <w:t>З. А. Бекеев</w:t>
      </w: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Default="000F0891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1BA4" w:rsidRPr="000F0891" w:rsidRDefault="00651BA4" w:rsidP="000F0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651BA4" w:rsidRDefault="00651BA4" w:rsidP="00651BA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51BA4">
        <w:rPr>
          <w:rFonts w:ascii="Times New Roman" w:eastAsia="Times New Roman" w:hAnsi="Times New Roman" w:cs="Times New Roman"/>
        </w:rPr>
        <w:t>П</w:t>
      </w:r>
      <w:r w:rsidR="000F0891" w:rsidRPr="00651BA4">
        <w:rPr>
          <w:rFonts w:ascii="Times New Roman" w:eastAsia="Times New Roman" w:hAnsi="Times New Roman" w:cs="Times New Roman"/>
        </w:rPr>
        <w:t xml:space="preserve">риложение № 1 </w:t>
      </w:r>
    </w:p>
    <w:p w:rsidR="000F0891" w:rsidRPr="000F0891" w:rsidRDefault="000F0891" w:rsidP="000F0891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:rsidR="000F0891" w:rsidRPr="000F0891" w:rsidRDefault="000F0891" w:rsidP="000F0891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     постановлением Администрации </w:t>
      </w:r>
    </w:p>
    <w:p w:rsidR="000F0891" w:rsidRPr="000F0891" w:rsidRDefault="000F0891" w:rsidP="000F0891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>МО «</w:t>
      </w:r>
      <w:r w:rsidR="00651BA4" w:rsidRPr="00651BA4">
        <w:rPr>
          <w:rFonts w:ascii="Times New Roman" w:eastAsia="Times New Roman" w:hAnsi="Times New Roman" w:cs="Times New Roman"/>
          <w:sz w:val="26"/>
          <w:szCs w:val="26"/>
        </w:rPr>
        <w:t>Сизобугорский сельсовет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0F0891" w:rsidRPr="000F0891" w:rsidRDefault="000F0891" w:rsidP="000F0891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>от 0</w:t>
      </w:r>
      <w:r w:rsidR="00651BA4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1BA4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651BA4">
        <w:rPr>
          <w:rFonts w:ascii="Times New Roman" w:eastAsia="Times New Roman" w:hAnsi="Times New Roman" w:cs="Times New Roman"/>
          <w:sz w:val="26"/>
          <w:szCs w:val="26"/>
        </w:rPr>
        <w:t>20 г.  № 33</w:t>
      </w:r>
    </w:p>
    <w:p w:rsidR="000F0891" w:rsidRPr="000F0891" w:rsidRDefault="000F0891" w:rsidP="000F089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0891" w:rsidRPr="000F0891" w:rsidRDefault="000F0891" w:rsidP="000F089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b/>
          <w:bCs/>
          <w:sz w:val="26"/>
          <w:szCs w:val="26"/>
        </w:rPr>
        <w:t>УСТАВ</w:t>
      </w:r>
    </w:p>
    <w:p w:rsidR="000F0891" w:rsidRPr="000F0891" w:rsidRDefault="000F0891" w:rsidP="000F089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общественного учреждения добровольной пожарной охраны </w:t>
      </w:r>
    </w:p>
    <w:p w:rsidR="000F0891" w:rsidRPr="000F0891" w:rsidRDefault="000F0891" w:rsidP="000F089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>МО «</w:t>
      </w:r>
      <w:r w:rsidR="00697842" w:rsidRPr="00697842">
        <w:rPr>
          <w:rFonts w:ascii="Times New Roman" w:eastAsia="Times New Roman" w:hAnsi="Times New Roman" w:cs="Times New Roman"/>
          <w:b/>
          <w:sz w:val="26"/>
          <w:szCs w:val="26"/>
        </w:rPr>
        <w:t>Сизобугорский сельсовет</w:t>
      </w: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>».</w:t>
      </w:r>
    </w:p>
    <w:p w:rsidR="000F0891" w:rsidRPr="000F0891" w:rsidRDefault="000F0891" w:rsidP="000F089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0891" w:rsidRPr="000F0891" w:rsidRDefault="000F0891" w:rsidP="000F089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>I. Общие положения</w:t>
      </w:r>
    </w:p>
    <w:p w:rsidR="000F0891" w:rsidRPr="000F0891" w:rsidRDefault="000F0891" w:rsidP="000F0891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>1.1. Настоящей Устав определяет порядок создания и организации деятельности общественного учреждения добровольной пожарной охраны МО «</w:t>
      </w:r>
      <w:r w:rsidR="00651BA4" w:rsidRPr="00651BA4">
        <w:rPr>
          <w:rFonts w:ascii="Times New Roman" w:eastAsia="Times New Roman" w:hAnsi="Times New Roman" w:cs="Times New Roman"/>
          <w:sz w:val="26"/>
          <w:szCs w:val="26"/>
        </w:rPr>
        <w:t>Сизобугорский сельсовет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>» (далее – общественное учреждение).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2"/>
      <w:r w:rsidRPr="000F0891">
        <w:rPr>
          <w:rFonts w:ascii="Times New Roman" w:eastAsia="Times New Roman" w:hAnsi="Times New Roman" w:cs="Times New Roman"/>
          <w:sz w:val="26"/>
          <w:szCs w:val="26"/>
        </w:rPr>
        <w:t>1.2. Основные понятия: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sub_201"/>
      <w:bookmarkEnd w:id="0"/>
      <w:r w:rsidRPr="000F0891">
        <w:rPr>
          <w:rFonts w:ascii="Times New Roman" w:eastAsia="Times New Roman" w:hAnsi="Times New Roman" w:cs="Times New Roman"/>
          <w:sz w:val="26"/>
          <w:szCs w:val="26"/>
        </w:rPr>
        <w:t>1) 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sub_202"/>
      <w:bookmarkEnd w:id="1"/>
      <w:r w:rsidRPr="000F0891">
        <w:rPr>
          <w:rFonts w:ascii="Times New Roman" w:eastAsia="Times New Roman" w:hAnsi="Times New Roman" w:cs="Times New Roman"/>
          <w:sz w:val="26"/>
          <w:szCs w:val="26"/>
        </w:rPr>
        <w:t>2) 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sub_203"/>
      <w:bookmarkEnd w:id="2"/>
      <w:r w:rsidRPr="000F0891">
        <w:rPr>
          <w:rFonts w:ascii="Times New Roman" w:eastAsia="Times New Roman" w:hAnsi="Times New Roman" w:cs="Times New Roman"/>
          <w:sz w:val="26"/>
          <w:szCs w:val="26"/>
        </w:rPr>
        <w:t>3) 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мобильных средств пожаротушения;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sub_204"/>
      <w:bookmarkEnd w:id="3"/>
      <w:r w:rsidRPr="000F0891">
        <w:rPr>
          <w:rFonts w:ascii="Times New Roman" w:eastAsia="Times New Roman" w:hAnsi="Times New Roman" w:cs="Times New Roman"/>
          <w:sz w:val="26"/>
          <w:szCs w:val="26"/>
        </w:rPr>
        <w:t>4) 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пожаротушения;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sub_205"/>
      <w:bookmarkEnd w:id="4"/>
      <w:r w:rsidRPr="000F089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  <w:r w:rsidRPr="000F0891">
        <w:rPr>
          <w:rFonts w:ascii="Times New Roman" w:eastAsia="Times New Roman" w:hAnsi="Times New Roman" w:cs="Times New Roman"/>
          <w:bCs/>
          <w:color w:val="000080"/>
          <w:sz w:val="26"/>
        </w:rPr>
        <w:t>работник добровольной пожарной охраны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- физическое лицо, вступившее в трудовые отношения с юридическим лицом - общественным объединением пожарной охраны;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sub_206"/>
      <w:bookmarkEnd w:id="5"/>
      <w:r w:rsidRPr="000F0891">
        <w:rPr>
          <w:rFonts w:ascii="Times New Roman" w:eastAsia="Times New Roman" w:hAnsi="Times New Roman" w:cs="Times New Roman"/>
          <w:sz w:val="26"/>
          <w:szCs w:val="26"/>
        </w:rPr>
        <w:t>6)</w:t>
      </w: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F0891">
        <w:rPr>
          <w:rFonts w:ascii="Times New Roman" w:eastAsia="Times New Roman" w:hAnsi="Times New Roman" w:cs="Times New Roman"/>
          <w:bCs/>
          <w:color w:val="000080"/>
          <w:sz w:val="26"/>
        </w:rPr>
        <w:t>статус добровольного пожарного</w:t>
      </w: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совокупность прав и свобод, гарантированных государством, обязанностей и ответственности добровольных пожарных, установленных настоящим Федеральным законом 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уставом добровольной пожарной команды или добровольной пожарной дружины.</w:t>
      </w:r>
    </w:p>
    <w:p w:rsidR="000F0891" w:rsidRPr="000F0891" w:rsidRDefault="000F0891" w:rsidP="000F089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>1.3.</w:t>
      </w:r>
      <w:bookmarkStart w:id="7" w:name="sub_3"/>
      <w:bookmarkEnd w:id="6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Основные принципы создания и деятельности общественного учреждения</w:t>
      </w:r>
    </w:p>
    <w:bookmarkEnd w:id="7"/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>Создание и деятельность добровольной пожарной охраны осуществляются в соответствии с принципами: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" w:name="sub_301"/>
      <w:r w:rsidRPr="000F0891">
        <w:rPr>
          <w:rFonts w:ascii="Times New Roman" w:eastAsia="Times New Roman" w:hAnsi="Times New Roman" w:cs="Times New Roman"/>
          <w:sz w:val="26"/>
          <w:szCs w:val="26"/>
        </w:rPr>
        <w:t>1) равенства перед законом общественных объединений пожарной охраны независимо от их организационно-правовых форм;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sub_302"/>
      <w:bookmarkEnd w:id="8"/>
      <w:r w:rsidRPr="000F0891">
        <w:rPr>
          <w:rFonts w:ascii="Times New Roman" w:eastAsia="Times New Roman" w:hAnsi="Times New Roman" w:cs="Times New Roman"/>
          <w:sz w:val="26"/>
          <w:szCs w:val="26"/>
        </w:rPr>
        <w:t>2) добровольности, равноправия и законности деятельности добровольной пожарной охраны;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" w:name="sub_303"/>
      <w:bookmarkEnd w:id="9"/>
      <w:r w:rsidRPr="000F0891">
        <w:rPr>
          <w:rFonts w:ascii="Times New Roman" w:eastAsia="Times New Roman" w:hAnsi="Times New Roman" w:cs="Times New Roman"/>
          <w:sz w:val="26"/>
          <w:szCs w:val="26"/>
        </w:rPr>
        <w:lastRenderedPageBreak/>
        <w:t>3) свободы в определении внутренней структуры добровольной пожарной охраны, целей, форм и методов деятельности добровольной пожарной охраны;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" w:name="sub_304"/>
      <w:bookmarkEnd w:id="10"/>
      <w:r w:rsidRPr="000F0891">
        <w:rPr>
          <w:rFonts w:ascii="Times New Roman" w:eastAsia="Times New Roman" w:hAnsi="Times New Roman" w:cs="Times New Roman"/>
          <w:sz w:val="26"/>
          <w:szCs w:val="26"/>
        </w:rPr>
        <w:t>4) гласности и общедоступности информации о деятельности добровольной пожарной охраны;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sub_305"/>
      <w:bookmarkEnd w:id="11"/>
      <w:r w:rsidRPr="000F0891">
        <w:rPr>
          <w:rFonts w:ascii="Times New Roman" w:eastAsia="Times New Roman" w:hAnsi="Times New Roman" w:cs="Times New Roman"/>
          <w:sz w:val="26"/>
          <w:szCs w:val="26"/>
        </w:rPr>
        <w:t>5) готовности подразделений добровольной пожарной охраны и добровольных пожарных к участию в профилактике и (или) тушении пожаров, проведении аварийно-спасательных работ и оказанию первой помощи пострадавшим;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" w:name="sub_306"/>
      <w:bookmarkEnd w:id="12"/>
      <w:r w:rsidRPr="000F0891">
        <w:rPr>
          <w:rFonts w:ascii="Times New Roman" w:eastAsia="Times New Roman" w:hAnsi="Times New Roman" w:cs="Times New Roman"/>
          <w:sz w:val="26"/>
          <w:szCs w:val="26"/>
        </w:rPr>
        <w:t>6) приоритетности спасения людей и оказания первой помощи пострадавшим при тушении пожаров и проведении аварийно-спасательных работ;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4" w:name="sub_307"/>
      <w:bookmarkEnd w:id="13"/>
      <w:r w:rsidRPr="000F0891">
        <w:rPr>
          <w:rFonts w:ascii="Times New Roman" w:eastAsia="Times New Roman" w:hAnsi="Times New Roman" w:cs="Times New Roman"/>
          <w:sz w:val="26"/>
          <w:szCs w:val="26"/>
        </w:rPr>
        <w:t>7) обоснованного риска и обеспечения безопасности добровольных пожарных при тушении пожаров и проведении аварийно-спасательных работ.</w:t>
      </w:r>
    </w:p>
    <w:bookmarkEnd w:id="14"/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proofErr w:type="spellStart"/>
      <w:r w:rsidRPr="000F089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>. Организация деятельности общественного учреждения.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" w:name="sub_81"/>
      <w:r w:rsidRPr="000F0891">
        <w:rPr>
          <w:rFonts w:ascii="Times New Roman" w:eastAsia="Times New Roman" w:hAnsi="Times New Roman" w:cs="Times New Roman"/>
          <w:sz w:val="26"/>
          <w:szCs w:val="26"/>
        </w:rPr>
        <w:t>2.1. Общественным учреждением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территории сельского поселения.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6" w:name="sub_83"/>
      <w:bookmarkEnd w:id="15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2.2. Участниками общественного учреждения могут быть добровольные пожарные, проживающие на территории сельского поселения. Участники общественного учреждения </w:t>
      </w:r>
      <w:proofErr w:type="gramStart"/>
      <w:r w:rsidRPr="000F0891">
        <w:rPr>
          <w:rFonts w:ascii="Times New Roman" w:eastAsia="Times New Roman" w:hAnsi="Times New Roman" w:cs="Times New Roman"/>
          <w:sz w:val="26"/>
          <w:szCs w:val="26"/>
        </w:rPr>
        <w:t>могут</w:t>
      </w:r>
      <w:proofErr w:type="gramEnd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является членами общественной организации.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7" w:name="sub_85"/>
      <w:bookmarkEnd w:id="16"/>
      <w:r w:rsidRPr="000F0891">
        <w:rPr>
          <w:rFonts w:ascii="Times New Roman" w:eastAsia="Times New Roman" w:hAnsi="Times New Roman" w:cs="Times New Roman"/>
          <w:sz w:val="26"/>
          <w:szCs w:val="26"/>
        </w:rPr>
        <w:t>2.3. Управление деятельностью и имуществом территориальной добровольной пожарной команды или территориальной добровольной пожарной дружины осуществляется ее руководителем, который назначается на должность и освобождается</w:t>
      </w:r>
      <w:r w:rsidR="006978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6978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должности</w:t>
      </w:r>
      <w:r w:rsidR="006978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решением Главы муниципального образования.</w:t>
      </w:r>
    </w:p>
    <w:bookmarkEnd w:id="17"/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2.4. </w:t>
      </w:r>
      <w:bookmarkStart w:id="18" w:name="sub_9"/>
      <w:r w:rsidRPr="000F0891">
        <w:rPr>
          <w:rFonts w:ascii="Times New Roman" w:eastAsia="Times New Roman" w:hAnsi="Times New Roman" w:cs="Times New Roman"/>
          <w:sz w:val="26"/>
          <w:szCs w:val="26"/>
        </w:rPr>
        <w:t>Задачи общественного учреждения: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9" w:name="sub_91"/>
      <w:bookmarkEnd w:id="18"/>
      <w:r w:rsidRPr="000F0891">
        <w:rPr>
          <w:rFonts w:ascii="Times New Roman" w:eastAsia="Times New Roman" w:hAnsi="Times New Roman" w:cs="Times New Roman"/>
          <w:sz w:val="26"/>
          <w:szCs w:val="26"/>
        </w:rPr>
        <w:t>1) осуществление профилактики пожаров;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0" w:name="sub_92"/>
      <w:bookmarkEnd w:id="19"/>
      <w:r w:rsidRPr="000F0891">
        <w:rPr>
          <w:rFonts w:ascii="Times New Roman" w:eastAsia="Times New Roman" w:hAnsi="Times New Roman" w:cs="Times New Roman"/>
          <w:sz w:val="26"/>
          <w:szCs w:val="26"/>
        </w:rPr>
        <w:t>2) спасение людей и имущества при пожарах, проведении аварийно-спасательных работ и оказание первой помощи пострадавшим;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1" w:name="sub_93"/>
      <w:bookmarkEnd w:id="20"/>
      <w:r w:rsidRPr="000F0891">
        <w:rPr>
          <w:rFonts w:ascii="Times New Roman" w:eastAsia="Times New Roman" w:hAnsi="Times New Roman" w:cs="Times New Roman"/>
          <w:sz w:val="26"/>
          <w:szCs w:val="26"/>
        </w:rPr>
        <w:t>3) участие в тушении пожаров и проведении аварийно-спасательных работ.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2" w:name="sub_110"/>
      <w:bookmarkEnd w:id="21"/>
      <w:r w:rsidRPr="000F0891">
        <w:rPr>
          <w:rFonts w:ascii="Times New Roman" w:eastAsia="Times New Roman" w:hAnsi="Times New Roman" w:cs="Times New Roman"/>
          <w:sz w:val="26"/>
          <w:szCs w:val="26"/>
        </w:rPr>
        <w:t>2.5. Личный состав общественного учреждения включает в себя добровольных пожарных.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3" w:name="sub_120"/>
      <w:bookmarkEnd w:id="22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2.6. Добровольными пожарными могут быть физические лица, достигшие возраста восемнадцати лет и способные по состоянию здоровья исполнять обязанности, связанные с участием в профилактике и (или) тушении пожаров и проведении аварийно-спасательных работ. 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4" w:name="sub_141"/>
      <w:bookmarkEnd w:id="23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2.7. Добровольные пожарные, осуществляющие деятельность в составе добровольной пожарной команды, имеют право </w:t>
      </w:r>
      <w:proofErr w:type="gramStart"/>
      <w:r w:rsidRPr="000F0891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0F08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5" w:name="sub_1411"/>
      <w:bookmarkEnd w:id="24"/>
      <w:r w:rsidRPr="000F0891">
        <w:rPr>
          <w:rFonts w:ascii="Times New Roman" w:eastAsia="Times New Roman" w:hAnsi="Times New Roman" w:cs="Times New Roman"/>
          <w:sz w:val="26"/>
          <w:szCs w:val="26"/>
        </w:rPr>
        <w:t>1) защиту жизни и здоровья при исполнении ими обязанностей, связанных с осуществлением ими деятельности в добровольной пожарной команде;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6" w:name="sub_1412"/>
      <w:bookmarkEnd w:id="25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2) возмещение вреда жизни и здоровью, причиненного при исполнении ими обязанностей, связанных с осуществлением ими деятельности в добровольной пожарной команде, в установленном порядке, установленном </w:t>
      </w:r>
      <w:hyperlink r:id="rId5" w:history="1">
        <w:r w:rsidRPr="000F0891">
          <w:rPr>
            <w:rFonts w:ascii="Times New Roman" w:eastAsia="Times New Roman" w:hAnsi="Times New Roman" w:cs="Times New Roman"/>
            <w:bCs/>
            <w:color w:val="008000"/>
            <w:sz w:val="26"/>
          </w:rPr>
          <w:t>законодательством</w:t>
        </w:r>
      </w:hyperlink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7" w:name="sub_1413"/>
      <w:bookmarkEnd w:id="26"/>
      <w:r w:rsidRPr="000F0891">
        <w:rPr>
          <w:rFonts w:ascii="Times New Roman" w:eastAsia="Times New Roman" w:hAnsi="Times New Roman" w:cs="Times New Roman"/>
          <w:sz w:val="26"/>
          <w:szCs w:val="26"/>
        </w:rPr>
        <w:t>3) участие самостоятельно или в составе добровольной пожарной команды на законных основаниях в профилактике и (или) тушении пожаров, проведении аварийно-спасательных работ и оказание первой помощи пострадавшим;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8" w:name="sub_1414"/>
      <w:bookmarkEnd w:id="27"/>
      <w:r w:rsidRPr="000F0891">
        <w:rPr>
          <w:rFonts w:ascii="Times New Roman" w:eastAsia="Times New Roman" w:hAnsi="Times New Roman" w:cs="Times New Roman"/>
          <w:sz w:val="26"/>
          <w:szCs w:val="26"/>
        </w:rPr>
        <w:t>4) 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Государственной противопожарной службы;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9" w:name="sub_1415"/>
      <w:bookmarkEnd w:id="28"/>
      <w:r w:rsidRPr="000F0891">
        <w:rPr>
          <w:rFonts w:ascii="Times New Roman" w:eastAsia="Times New Roman" w:hAnsi="Times New Roman" w:cs="Times New Roman"/>
          <w:sz w:val="26"/>
          <w:szCs w:val="26"/>
        </w:rPr>
        <w:lastRenderedPageBreak/>
        <w:t>5) внесение в органы местного самоуправления и организации предложений по повышению уровня пожарной безопасности на территориях городских и сельских поселений, межселенных территориях и в организациях;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0" w:name="sub_1416"/>
      <w:bookmarkEnd w:id="29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6) осуществление при тушении пожаров и проведении аварийно-спасательных работ необходимых действий по обеспечению безопасности людей и спасению имущества в соответствии с </w:t>
      </w:r>
      <w:hyperlink r:id="rId6" w:history="1">
        <w:r w:rsidRPr="000F0891">
          <w:rPr>
            <w:rFonts w:ascii="Times New Roman" w:eastAsia="Times New Roman" w:hAnsi="Times New Roman" w:cs="Times New Roman"/>
            <w:bCs/>
            <w:color w:val="008000"/>
            <w:sz w:val="26"/>
          </w:rPr>
          <w:t>законодательством</w:t>
        </w:r>
      </w:hyperlink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Федерации.</w:t>
      </w:r>
    </w:p>
    <w:bookmarkEnd w:id="30"/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2.8. На работников добровольной пожарной охраны и </w:t>
      </w:r>
      <w:proofErr w:type="gramStart"/>
      <w:r w:rsidRPr="000F0891">
        <w:rPr>
          <w:rFonts w:ascii="Times New Roman" w:eastAsia="Times New Roman" w:hAnsi="Times New Roman" w:cs="Times New Roman"/>
          <w:sz w:val="26"/>
          <w:szCs w:val="26"/>
        </w:rPr>
        <w:t>добровольных пожарных, осуществляющих деятельность в составе добровольной пожарной команды возложены</w:t>
      </w:r>
      <w:proofErr w:type="gramEnd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следующие обязанности: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1" w:name="sub_151"/>
      <w:r w:rsidRPr="000F0891">
        <w:rPr>
          <w:rFonts w:ascii="Times New Roman" w:eastAsia="Times New Roman" w:hAnsi="Times New Roman" w:cs="Times New Roman"/>
          <w:sz w:val="26"/>
          <w:szCs w:val="26"/>
        </w:rPr>
        <w:t>1) обладать необходимыми пожарно-техническими знаниями в объеме, предусмотренном программой первоначальной и последующей профессиональной подготовки добровольных пожарных;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2" w:name="sub_152"/>
      <w:bookmarkEnd w:id="31"/>
      <w:r w:rsidRPr="000F0891">
        <w:rPr>
          <w:rFonts w:ascii="Times New Roman" w:eastAsia="Times New Roman" w:hAnsi="Times New Roman" w:cs="Times New Roman"/>
          <w:sz w:val="26"/>
          <w:szCs w:val="26"/>
        </w:rPr>
        <w:t>2) во время несения службы (дежурства) в соответствии с графиком дежурства прибывать к месту вызова при получении сообщения о пожаре или о чрезвычайной ситуации, участвовать в тушении пожара и проведении аварийно-спасательных работ и оказывать первую помощь пострадавшим;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3" w:name="sub_154"/>
      <w:bookmarkEnd w:id="32"/>
      <w:r w:rsidRPr="000F0891">
        <w:rPr>
          <w:rFonts w:ascii="Times New Roman" w:eastAsia="Times New Roman" w:hAnsi="Times New Roman" w:cs="Times New Roman"/>
          <w:sz w:val="26"/>
          <w:szCs w:val="26"/>
        </w:rPr>
        <w:t>3) соблюдать установленный порядок несения службы (дежурства) в расположении добровольной пожарной команды</w:t>
      </w:r>
      <w:r w:rsidRPr="000F089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дисциплину и правила охраны труда в пожарной охране;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4" w:name="sub_155"/>
      <w:bookmarkEnd w:id="33"/>
      <w:r w:rsidRPr="000F0891">
        <w:rPr>
          <w:rFonts w:ascii="Times New Roman" w:eastAsia="Times New Roman" w:hAnsi="Times New Roman" w:cs="Times New Roman"/>
          <w:sz w:val="26"/>
          <w:szCs w:val="26"/>
        </w:rPr>
        <w:t>4) 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5" w:name="sub_156"/>
      <w:bookmarkEnd w:id="34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5) выполнять законные распоряжения руководителя добровольной пожарной команды </w:t>
      </w:r>
      <w:r w:rsidRPr="000F089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0F0891">
        <w:rPr>
          <w:rFonts w:ascii="Times New Roman" w:eastAsia="Times New Roman" w:hAnsi="Times New Roman" w:cs="Times New Roman"/>
          <w:sz w:val="26"/>
          <w:szCs w:val="26"/>
        </w:rPr>
        <w:t>и руководителя тушения пожара.</w:t>
      </w:r>
    </w:p>
    <w:bookmarkEnd w:id="35"/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0F089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0F0891">
        <w:rPr>
          <w:rFonts w:ascii="Times New Roman" w:eastAsia="Times New Roman" w:hAnsi="Times New Roman" w:cs="Times New Roman"/>
          <w:b/>
          <w:sz w:val="26"/>
          <w:szCs w:val="26"/>
        </w:rPr>
        <w:t>. Организация службы общественного учреждения.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6" w:name="sub_210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3.1. Добровольные пожарные допускаются </w:t>
      </w:r>
      <w:proofErr w:type="gramStart"/>
      <w:r w:rsidRPr="000F0891">
        <w:rPr>
          <w:rFonts w:ascii="Times New Roman" w:eastAsia="Times New Roman" w:hAnsi="Times New Roman" w:cs="Times New Roman"/>
          <w:sz w:val="26"/>
          <w:szCs w:val="26"/>
        </w:rPr>
        <w:t>к самостоятельной работе по тушению пожаров при наличии у них документа о прохождении</w:t>
      </w:r>
      <w:proofErr w:type="gramEnd"/>
      <w:r w:rsidRPr="000F0891">
        <w:rPr>
          <w:rFonts w:ascii="Times New Roman" w:eastAsia="Times New Roman" w:hAnsi="Times New Roman" w:cs="Times New Roman"/>
          <w:sz w:val="26"/>
          <w:szCs w:val="26"/>
        </w:rPr>
        <w:t xml:space="preserve"> обучения по программе первоначальной профессиональной подготовки.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7" w:name="sub_220"/>
      <w:bookmarkEnd w:id="36"/>
      <w:r w:rsidRPr="000F0891">
        <w:rPr>
          <w:rFonts w:ascii="Times New Roman" w:eastAsia="Times New Roman" w:hAnsi="Times New Roman" w:cs="Times New Roman"/>
          <w:sz w:val="26"/>
          <w:szCs w:val="26"/>
        </w:rPr>
        <w:t>3.2.</w:t>
      </w:r>
      <w:r w:rsidRPr="000F089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bookmarkStart w:id="38" w:name="sub_230"/>
      <w:bookmarkEnd w:id="37"/>
      <w:r w:rsidRPr="000F0891">
        <w:rPr>
          <w:rFonts w:ascii="Times New Roman" w:eastAsia="Times New Roman" w:hAnsi="Times New Roman" w:cs="Times New Roman"/>
          <w:sz w:val="26"/>
          <w:szCs w:val="26"/>
        </w:rPr>
        <w:t>Режим несения дежурства добровольными пожарными устанавливается руководителем общественного учреждения по согласованию с территориальным органом федерального органа исполнительной власти, уполномоченного на решение задач в области пожарной безопасности.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9" w:name="sub_212"/>
      <w:bookmarkEnd w:id="38"/>
      <w:r w:rsidRPr="000F0891">
        <w:rPr>
          <w:rFonts w:ascii="Times New Roman" w:eastAsia="Times New Roman" w:hAnsi="Times New Roman" w:cs="Times New Roman"/>
          <w:sz w:val="26"/>
          <w:szCs w:val="26"/>
        </w:rPr>
        <w:t>3.3. Первоначальная и последующая профессиональная подготовка добровольных пожарных осуществляется в подразделениях добровольной пожарной охраны в установленном порядке, либо на базе учебных центров (пунктов) Государственной противопожарной службы, пожарно-технических образовательных учреждений, а также других организаций, имеющих лицензию на обучение.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0" w:name="sub_221"/>
      <w:bookmarkEnd w:id="39"/>
      <w:r w:rsidRPr="000F0891">
        <w:rPr>
          <w:rFonts w:ascii="Times New Roman" w:eastAsia="Times New Roman" w:hAnsi="Times New Roman" w:cs="Times New Roman"/>
          <w:sz w:val="26"/>
          <w:szCs w:val="26"/>
        </w:rPr>
        <w:t>3.4. Добровольная пожарная команда  осуществляет несение службы (дежурство) в составе гарнизона пожарной охраны и привлекаются к участию в тушении пожаров и проведении аварийно-спасательных работ в соответствии с расписанием выездов сил и средств подразделений пожарной охраны.</w:t>
      </w:r>
    </w:p>
    <w:p w:rsidR="000F0891" w:rsidRPr="000F0891" w:rsidRDefault="000F0891" w:rsidP="000F0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1" w:name="sub_223"/>
      <w:bookmarkEnd w:id="40"/>
      <w:r w:rsidRPr="000F0891">
        <w:rPr>
          <w:rFonts w:ascii="Times New Roman" w:eastAsia="Times New Roman" w:hAnsi="Times New Roman" w:cs="Times New Roman"/>
          <w:sz w:val="26"/>
          <w:szCs w:val="26"/>
        </w:rPr>
        <w:t>3.5. Личный состав добровольной пожарной охраны, участвовавший в тушении пожара и проведении аварийно-спасательных работ и действовавший в условиях крайней необходимости и (или) обоснованного риска, освобождается от возмещения причиненного ущерба в соответствии с законодательством Российской Федерации.</w:t>
      </w:r>
    </w:p>
    <w:bookmarkEnd w:id="41"/>
    <w:p w:rsidR="000F0891" w:rsidRPr="000F0891" w:rsidRDefault="000F0891" w:rsidP="000F0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0891" w:rsidRPr="000F0891" w:rsidRDefault="000F0891" w:rsidP="000F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891" w:rsidRPr="000F0891" w:rsidRDefault="000F0891" w:rsidP="000F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891" w:rsidRPr="000F0891" w:rsidRDefault="000F0891" w:rsidP="000F0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474" w:rsidRDefault="00575474"/>
    <w:sectPr w:rsidR="00575474" w:rsidSect="000F0891">
      <w:pgSz w:w="11906" w:h="16838"/>
      <w:pgMar w:top="56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218"/>
    <w:multiLevelType w:val="hybridMultilevel"/>
    <w:tmpl w:val="E2D220A6"/>
    <w:lvl w:ilvl="0" w:tplc="C044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A64BCC">
      <w:numFmt w:val="none"/>
      <w:lvlText w:val=""/>
      <w:lvlJc w:val="left"/>
      <w:pPr>
        <w:tabs>
          <w:tab w:val="num" w:pos="360"/>
        </w:tabs>
      </w:pPr>
    </w:lvl>
    <w:lvl w:ilvl="2" w:tplc="615A4DD6">
      <w:numFmt w:val="none"/>
      <w:lvlText w:val=""/>
      <w:lvlJc w:val="left"/>
      <w:pPr>
        <w:tabs>
          <w:tab w:val="num" w:pos="360"/>
        </w:tabs>
      </w:pPr>
    </w:lvl>
    <w:lvl w:ilvl="3" w:tplc="8AC058E4">
      <w:numFmt w:val="none"/>
      <w:lvlText w:val=""/>
      <w:lvlJc w:val="left"/>
      <w:pPr>
        <w:tabs>
          <w:tab w:val="num" w:pos="360"/>
        </w:tabs>
      </w:pPr>
    </w:lvl>
    <w:lvl w:ilvl="4" w:tplc="AEC64E82">
      <w:numFmt w:val="none"/>
      <w:lvlText w:val=""/>
      <w:lvlJc w:val="left"/>
      <w:pPr>
        <w:tabs>
          <w:tab w:val="num" w:pos="360"/>
        </w:tabs>
      </w:pPr>
    </w:lvl>
    <w:lvl w:ilvl="5" w:tplc="3942E232">
      <w:numFmt w:val="none"/>
      <w:lvlText w:val=""/>
      <w:lvlJc w:val="left"/>
      <w:pPr>
        <w:tabs>
          <w:tab w:val="num" w:pos="360"/>
        </w:tabs>
      </w:pPr>
    </w:lvl>
    <w:lvl w:ilvl="6" w:tplc="48C08196">
      <w:numFmt w:val="none"/>
      <w:lvlText w:val=""/>
      <w:lvlJc w:val="left"/>
      <w:pPr>
        <w:tabs>
          <w:tab w:val="num" w:pos="360"/>
        </w:tabs>
      </w:pPr>
    </w:lvl>
    <w:lvl w:ilvl="7" w:tplc="F5264BFC">
      <w:numFmt w:val="none"/>
      <w:lvlText w:val=""/>
      <w:lvlJc w:val="left"/>
      <w:pPr>
        <w:tabs>
          <w:tab w:val="num" w:pos="360"/>
        </w:tabs>
      </w:pPr>
    </w:lvl>
    <w:lvl w:ilvl="8" w:tplc="5A7CCC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891"/>
    <w:rsid w:val="000313D3"/>
    <w:rsid w:val="000411C3"/>
    <w:rsid w:val="000F0891"/>
    <w:rsid w:val="00575474"/>
    <w:rsid w:val="005C3032"/>
    <w:rsid w:val="00651BA4"/>
    <w:rsid w:val="00665713"/>
    <w:rsid w:val="00697842"/>
    <w:rsid w:val="00A8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955.2208" TargetMode="External"/><Relationship Id="rId5" Type="http://schemas.openxmlformats.org/officeDocument/2006/relationships/hyperlink" Target="garantF1://12025268.2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2020-10-27T10:06:00Z</cp:lastPrinted>
  <dcterms:created xsi:type="dcterms:W3CDTF">2020-10-21T12:51:00Z</dcterms:created>
  <dcterms:modified xsi:type="dcterms:W3CDTF">2020-11-10T05:48:00Z</dcterms:modified>
</cp:coreProperties>
</file>