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0D" w:rsidRPr="00C9290D" w:rsidRDefault="00C9290D" w:rsidP="00C929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9290D" w:rsidRPr="00C9290D" w:rsidRDefault="00C9290D" w:rsidP="00C92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9290D" w:rsidRPr="00C9290D" w:rsidRDefault="00C9290D" w:rsidP="00C92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9290D" w:rsidRPr="00C9290D" w:rsidRDefault="00C9290D" w:rsidP="00C92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290D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МО "СИЗОБУГОРСКИЙ СЕЛЬСОВЕТ"</w:t>
      </w:r>
    </w:p>
    <w:p w:rsidR="00C9290D" w:rsidRPr="00C9290D" w:rsidRDefault="00C9290D" w:rsidP="00C92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290D">
        <w:rPr>
          <w:rFonts w:ascii="Times New Roman" w:eastAsia="Times New Roman" w:hAnsi="Times New Roman" w:cs="Times New Roman"/>
          <w:b/>
          <w:sz w:val="32"/>
          <w:szCs w:val="32"/>
        </w:rPr>
        <w:t>АСТРАХАНСКОЙ ОБЛАСТИ</w:t>
      </w:r>
    </w:p>
    <w:p w:rsidR="00C9290D" w:rsidRPr="00C9290D" w:rsidRDefault="00C9290D" w:rsidP="00C92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9290D" w:rsidRPr="00C9290D" w:rsidRDefault="00C9290D" w:rsidP="00C92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290D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C9290D" w:rsidRPr="00C9290D" w:rsidRDefault="00C9290D" w:rsidP="00C92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2"/>
        <w:gridCol w:w="4769"/>
      </w:tblGrid>
      <w:tr w:rsidR="00C9290D" w:rsidRPr="00C9290D" w:rsidTr="00C9290D">
        <w:trPr>
          <w:trHeight w:val="467"/>
        </w:trPr>
        <w:tc>
          <w:tcPr>
            <w:tcW w:w="4927" w:type="dxa"/>
            <w:hideMark/>
          </w:tcPr>
          <w:p w:rsidR="00C9290D" w:rsidRPr="00C9290D" w:rsidRDefault="00C9290D" w:rsidP="00C9290D">
            <w:pPr>
              <w:jc w:val="center"/>
              <w:rPr>
                <w:sz w:val="32"/>
                <w:szCs w:val="32"/>
                <w:u w:val="single"/>
              </w:rPr>
            </w:pPr>
            <w:r w:rsidRPr="00C9290D">
              <w:rPr>
                <w:sz w:val="32"/>
                <w:szCs w:val="32"/>
                <w:u w:val="single"/>
              </w:rPr>
              <w:t>от 30.06.2021 г.</w:t>
            </w:r>
          </w:p>
        </w:tc>
        <w:tc>
          <w:tcPr>
            <w:tcW w:w="4927" w:type="dxa"/>
            <w:hideMark/>
          </w:tcPr>
          <w:p w:rsidR="00C9290D" w:rsidRPr="00C9290D" w:rsidRDefault="00C9290D" w:rsidP="00C9290D">
            <w:pPr>
              <w:jc w:val="center"/>
              <w:rPr>
                <w:sz w:val="32"/>
                <w:szCs w:val="32"/>
                <w:u w:val="single"/>
              </w:rPr>
            </w:pPr>
            <w:r w:rsidRPr="00C9290D">
              <w:rPr>
                <w:sz w:val="32"/>
                <w:szCs w:val="32"/>
                <w:u w:val="single"/>
                <w:lang w:val="en-US"/>
              </w:rPr>
              <w:t xml:space="preserve">N </w:t>
            </w:r>
            <w:r w:rsidRPr="00C9290D">
              <w:rPr>
                <w:sz w:val="32"/>
                <w:szCs w:val="32"/>
                <w:u w:val="single"/>
              </w:rPr>
              <w:t>30/1</w:t>
            </w:r>
          </w:p>
        </w:tc>
      </w:tr>
    </w:tbl>
    <w:p w:rsidR="00C9290D" w:rsidRPr="00C9290D" w:rsidRDefault="00C9290D" w:rsidP="00C9290D">
      <w:pPr>
        <w:tabs>
          <w:tab w:val="left" w:pos="16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290D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9290D" w:rsidRPr="00C9290D" w:rsidRDefault="00C9290D" w:rsidP="00C929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90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дорожной карты </w:t>
      </w: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90D">
        <w:rPr>
          <w:rFonts w:ascii="Times New Roman" w:eastAsia="Times New Roman" w:hAnsi="Times New Roman" w:cs="Times New Roman"/>
          <w:sz w:val="28"/>
          <w:szCs w:val="28"/>
        </w:rPr>
        <w:t xml:space="preserve">по формированию бюджета МО «Сизобугорский сельсовет» </w:t>
      </w: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90D">
        <w:rPr>
          <w:rFonts w:ascii="Times New Roman" w:eastAsia="Times New Roman" w:hAnsi="Times New Roman" w:cs="Times New Roman"/>
          <w:sz w:val="28"/>
          <w:szCs w:val="28"/>
        </w:rPr>
        <w:t>на 2022 год и плановый период 2023-2024 гг.</w:t>
      </w: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90D">
        <w:rPr>
          <w:rFonts w:ascii="Times New Roman" w:eastAsia="Times New Roman" w:hAnsi="Times New Roman" w:cs="Times New Roman"/>
          <w:sz w:val="28"/>
          <w:szCs w:val="28"/>
        </w:rPr>
        <w:t>на основе программного принципа</w:t>
      </w: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90D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Федерации, а также совершенствования программно-целевого метода управления:</w:t>
      </w: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90D">
        <w:rPr>
          <w:rFonts w:ascii="Times New Roman" w:eastAsia="Times New Roman" w:hAnsi="Times New Roman" w:cs="Times New Roman"/>
          <w:sz w:val="28"/>
          <w:szCs w:val="28"/>
        </w:rPr>
        <w:t>1.Утвердить прилагаемую дорожную карту по формированию бюджета МО «Сизобугорский сельсовет» на 2022 год и на плановый период 2023-2024 годов на основе программного принципа (Приложение № 1).</w:t>
      </w: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90D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C9290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9290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возложить на главу администрации МО «Сизобугорский сельсовет» Куандыкова А.М.</w:t>
      </w: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90D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  <w:r w:rsidRPr="00C9290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90D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  <w:r w:rsidRPr="00C9290D">
        <w:rPr>
          <w:rFonts w:ascii="Times New Roman" w:eastAsia="Times New Roman" w:hAnsi="Times New Roman" w:cs="Times New Roman"/>
          <w:sz w:val="28"/>
          <w:szCs w:val="28"/>
        </w:rPr>
        <w:tab/>
      </w:r>
      <w:r w:rsidRPr="00C9290D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C9290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А.М. Куандыков            </w:t>
      </w:r>
      <w:r w:rsidRPr="00C9290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90D" w:rsidRPr="00C9290D" w:rsidRDefault="00C9290D" w:rsidP="00C92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9290D">
        <w:rPr>
          <w:rFonts w:ascii="Times New Roman" w:eastAsia="Times New Roman" w:hAnsi="Times New Roman" w:cs="Times New Roman"/>
          <w:sz w:val="26"/>
          <w:szCs w:val="26"/>
        </w:rPr>
        <w:t>Приложение №1</w:t>
      </w: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9290D">
        <w:rPr>
          <w:rFonts w:ascii="Times New Roman" w:eastAsia="Times New Roman" w:hAnsi="Times New Roman" w:cs="Times New Roman"/>
          <w:sz w:val="26"/>
          <w:szCs w:val="26"/>
        </w:rPr>
        <w:t>к постановлению  администрации</w:t>
      </w: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9290D">
        <w:rPr>
          <w:rFonts w:ascii="Times New Roman" w:eastAsia="Times New Roman" w:hAnsi="Times New Roman" w:cs="Times New Roman"/>
          <w:sz w:val="26"/>
          <w:szCs w:val="26"/>
        </w:rPr>
        <w:t>МО «Сизобугорский сельсовет»</w:t>
      </w:r>
    </w:p>
    <w:p w:rsidR="00C9290D" w:rsidRPr="00C9290D" w:rsidRDefault="00C9290D" w:rsidP="00C9290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9290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Pr="00C9290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30.06.2021 </w:t>
      </w:r>
      <w:r w:rsidRPr="00C9290D">
        <w:rPr>
          <w:rFonts w:ascii="Times New Roman" w:eastAsia="Times New Roman" w:hAnsi="Times New Roman" w:cs="Times New Roman"/>
          <w:sz w:val="26"/>
          <w:szCs w:val="26"/>
        </w:rPr>
        <w:t>г.</w:t>
      </w:r>
      <w:r w:rsidRPr="00C9290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№ 30/1</w:t>
      </w:r>
    </w:p>
    <w:p w:rsidR="00C9290D" w:rsidRPr="00C9290D" w:rsidRDefault="00C9290D" w:rsidP="00C92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290D" w:rsidRPr="00C9290D" w:rsidRDefault="00C9290D" w:rsidP="00C9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290D">
        <w:rPr>
          <w:rFonts w:ascii="Times New Roman" w:eastAsia="Times New Roman" w:hAnsi="Times New Roman" w:cs="Times New Roman"/>
          <w:sz w:val="24"/>
          <w:szCs w:val="24"/>
        </w:rPr>
        <w:t>ДОРОЖНАЯ КАРТА</w:t>
      </w:r>
    </w:p>
    <w:p w:rsidR="00C9290D" w:rsidRPr="00C9290D" w:rsidRDefault="00C9290D" w:rsidP="00C9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290D">
        <w:rPr>
          <w:rFonts w:ascii="Times New Roman" w:eastAsia="Times New Roman" w:hAnsi="Times New Roman" w:cs="Times New Roman"/>
          <w:bCs/>
          <w:sz w:val="24"/>
          <w:szCs w:val="24"/>
        </w:rPr>
        <w:t>ПО ФОРМИРОВАНИЮ БЮДЖЕТА МО «СИЗОБУГОРСКИЙ СЕЛЬСОВЕТ» НА 2022-2024г. НА ОСНОВЕ ПРОГРАММНОГО ПРИНЦИПА</w:t>
      </w:r>
    </w:p>
    <w:p w:rsidR="00C9290D" w:rsidRPr="00C9290D" w:rsidRDefault="00C9290D" w:rsidP="00C9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05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83"/>
        <w:gridCol w:w="18"/>
        <w:gridCol w:w="5085"/>
        <w:gridCol w:w="1701"/>
        <w:gridCol w:w="1134"/>
        <w:gridCol w:w="2184"/>
      </w:tblGrid>
      <w:tr w:rsidR="00C9290D" w:rsidRPr="00C9290D" w:rsidTr="00C9290D">
        <w:trPr>
          <w:trHeight w:val="798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подготовки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орган, куда предоставляется      документ</w:t>
            </w:r>
          </w:p>
        </w:tc>
      </w:tr>
      <w:tr w:rsidR="00C9290D" w:rsidRPr="00C9290D" w:rsidTr="00C9290D">
        <w:trPr>
          <w:trHeight w:val="798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. Работа над экономическими показателями для формирования проекта бюджета</w:t>
            </w:r>
          </w:p>
        </w:tc>
      </w:tr>
      <w:tr w:rsidR="00C9290D" w:rsidRPr="00C9290D" w:rsidTr="00C9290D">
        <w:trPr>
          <w:trHeight w:val="79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необходимости внесение изменений в постановление администрации МО «Сизобугорский сельсовет»  Об утверждении Порядка разработки, утверждения, реализации и оценки эффективности целевых программ на территории муниципального образования Володарский район» и их утверждений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Июнь 2021года  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</w:tr>
      <w:tr w:rsidR="00C9290D" w:rsidRPr="00C9290D" w:rsidTr="00C9290D">
        <w:trPr>
          <w:trHeight w:val="79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и утверждение прогноза социально-экономического развития Сизобугорского сельсовета на 2022-2024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До 01 августа</w:t>
            </w:r>
          </w:p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2021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МО «Сизобугорский сельсовет»  </w:t>
            </w:r>
          </w:p>
        </w:tc>
      </w:tr>
      <w:tr w:rsidR="00C9290D" w:rsidRPr="00C9290D" w:rsidTr="00C9290D">
        <w:trPr>
          <w:trHeight w:val="798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. Основные этапы формирования доходной части бюджета муниципального образования «Сизобугорский сельсовет»</w:t>
            </w:r>
          </w:p>
        </w:tc>
      </w:tr>
      <w:tr w:rsidR="00C9290D" w:rsidRPr="00C9290D" w:rsidTr="00C9290D">
        <w:trPr>
          <w:trHeight w:val="798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собственных налоговых доходов бюджета на основании данных, предоставляемых </w:t>
            </w:r>
            <w:proofErr w:type="gramStart"/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МРИ</w:t>
            </w:r>
            <w:proofErr w:type="gramEnd"/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ФНС России №1 по Астраханской области и Министерством финансов Астраханской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30 августа 2021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</w:tr>
      <w:tr w:rsidR="00C9290D" w:rsidRPr="00C9290D" w:rsidTr="00C9290D">
        <w:trPr>
          <w:trHeight w:val="798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Расчет неналоговых доходов бюджета МО «Сизобугорский сельсовет»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До 01 августа 2021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</w:tr>
      <w:tr w:rsidR="00C9290D" w:rsidRPr="00C9290D" w:rsidTr="00C9290D">
        <w:trPr>
          <w:trHeight w:val="798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01 октября 2021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</w:tr>
      <w:tr w:rsidR="00C9290D" w:rsidRPr="00C9290D" w:rsidTr="00C9290D">
        <w:trPr>
          <w:trHeight w:val="798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доходной части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октября 2021 года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</w:tr>
      <w:tr w:rsidR="00C9290D" w:rsidRPr="00C9290D" w:rsidTr="00C9290D">
        <w:trPr>
          <w:trHeight w:val="399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. Основные этапы формирования  целевых  программ    МО «Сизобугорский сельсовет»  на 2022 год и на плановый период 2022 и 2023 годов</w:t>
            </w:r>
          </w:p>
        </w:tc>
      </w:tr>
      <w:tr w:rsidR="00C9290D" w:rsidRPr="00C9290D" w:rsidTr="00C9290D">
        <w:trPr>
          <w:trHeight w:val="1910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и согласование муниципальных программ по всем отраслям с приложением обоснования значимости, эффективности реализации и объемов финансирования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С 01 июля по 30 августа</w:t>
            </w:r>
          </w:p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</w:tr>
      <w:tr w:rsidR="00C9290D" w:rsidRPr="00C9290D" w:rsidTr="00C9290D">
        <w:trPr>
          <w:trHeight w:val="1596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 реестра муниципальных программ муниципального образования  «Сизобугорский сельсовет», планируемых к реализации в 2022 - 2024 годах с</w:t>
            </w: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необходимым  объемом финансирования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30 августа 2021  года  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</w:tr>
      <w:tr w:rsidR="00C9290D" w:rsidRPr="00C9290D" w:rsidTr="00C9290D">
        <w:trPr>
          <w:trHeight w:val="1396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   общего объема расходов бюджета МО «Сизобугорский сельсовет»   на реализацию целевых программ Володарского района по годам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До 30 августа 2021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</w:tr>
      <w:tr w:rsidR="00C9290D" w:rsidRPr="00C9290D" w:rsidTr="00C9290D">
        <w:trPr>
          <w:trHeight w:val="2394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Утверждение муниципальных программ </w:t>
            </w: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образования «Сизобугорский сельсовет»</w:t>
            </w:r>
            <w:proofErr w:type="gramStart"/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9290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  планируемых к реализации в 2022 - 2024  годах,  в   том числе приведение действующих  программ в   соответствие    с</w:t>
            </w:r>
            <w:r w:rsidRPr="00C9290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br/>
              <w:t xml:space="preserve">Бюджетным    </w:t>
            </w:r>
            <w:hyperlink r:id="rId4" w:history="1">
              <w:r w:rsidRPr="00C9290D">
                <w:rPr>
                  <w:rFonts w:ascii="Times New Roman" w:eastAsia="Times New Roman" w:hAnsi="Times New Roman" w:cs="Times New Roman"/>
                  <w:color w:val="0D0D0D"/>
                  <w:sz w:val="20"/>
                </w:rPr>
                <w:t>кодексом</w:t>
              </w:r>
            </w:hyperlink>
            <w:r w:rsidRPr="00C9290D">
              <w:rPr>
                <w:rFonts w:ascii="Calibri" w:eastAsia="Times New Roman" w:hAnsi="Calibri" w:cs="Calibri"/>
              </w:rPr>
              <w:t xml:space="preserve"> </w:t>
            </w:r>
            <w:r w:rsidRPr="00C9290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13  </w:t>
            </w: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октября 2021  года  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</w:tr>
      <w:tr w:rsidR="00C9290D" w:rsidRPr="00C9290D" w:rsidTr="00C9290D">
        <w:trPr>
          <w:trHeight w:val="2394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решения о бюджете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 «Сизобугорский сельсовет»  </w:t>
            </w: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2022 год и плановый период 2023-2024 гг. на экспертизу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До 15 ноября 2021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</w:tr>
      <w:tr w:rsidR="00C9290D" w:rsidRPr="00C9290D" w:rsidTr="00C9290D">
        <w:trPr>
          <w:trHeight w:val="2394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Внесение проекта Решения о бюджете  Администрации МО «Сизобугорский сельсовет»  на 2022 год и плановый период 2023-2024 гг., документов и материалов, подлежащих представлению одновременно с проектом решения о бюджете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До 15 ноября 2021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 МО «Сизобугорский сельсовет»   </w:t>
            </w:r>
          </w:p>
        </w:tc>
      </w:tr>
      <w:tr w:rsidR="00C9290D" w:rsidRPr="00C9290D" w:rsidTr="00C9290D">
        <w:trPr>
          <w:trHeight w:val="870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Внесение изменений  в нормативные  правовые акты муниципального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 «Сизобугорский сельсовет»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касающиеся формирования  проекта бюджета  муниципального образования  «Сизобугорский сельсовет»  на  очередной финансовый год  и  на плановый   период   в</w:t>
            </w: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рамках целевых программ муниципального образования  </w:t>
            </w:r>
          </w:p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27  </w:t>
            </w: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декабря </w:t>
            </w: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2021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</w:tr>
      <w:tr w:rsidR="00C9290D" w:rsidRPr="00C9290D" w:rsidTr="00C9290D">
        <w:trPr>
          <w:trHeight w:val="870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публичных слушаний по проекту Решения о бюджете   МО «Сизобугорский сельсовет»  на 2022 год и на плановый период 2023 и 2024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До 28 ноября  2021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</w:tr>
      <w:tr w:rsidR="00C9290D" w:rsidRPr="00C9290D" w:rsidTr="00C9290D">
        <w:trPr>
          <w:trHeight w:val="870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Опубликование  Решения Совета МО </w:t>
            </w: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«Сизобугорский сельсовет»  </w:t>
            </w: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«О бюджете МО "</w:t>
            </w: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«Сизобугорский сельсовет»  </w:t>
            </w: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" 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МО «Сизобугорский сельсовет»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>До 31 декабря 2021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0D" w:rsidRPr="00C9290D" w:rsidRDefault="00C9290D" w:rsidP="00C9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</w:tbl>
    <w:p w:rsidR="00C9290D" w:rsidRPr="00C9290D" w:rsidRDefault="00C9290D" w:rsidP="00C92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C421C" w:rsidRPr="00C9290D" w:rsidRDefault="00C9290D" w:rsidP="00C92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90D">
        <w:rPr>
          <w:rFonts w:ascii="Times New Roman" w:eastAsia="Times New Roman" w:hAnsi="Times New Roman" w:cs="Times New Roman"/>
          <w:sz w:val="24"/>
          <w:szCs w:val="24"/>
        </w:rPr>
        <w:t>Верно:</w:t>
      </w:r>
    </w:p>
    <w:sectPr w:rsidR="00AC421C" w:rsidRPr="00C9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290D"/>
    <w:rsid w:val="00AC421C"/>
    <w:rsid w:val="00C9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1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30A9749A7D5DA7450223DF167CE4067F1E4F86451BA7EC394455EE087F9t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2022-10-20T10:36:00Z</dcterms:created>
  <dcterms:modified xsi:type="dcterms:W3CDTF">2022-10-20T10:38:00Z</dcterms:modified>
</cp:coreProperties>
</file>