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DB" w:rsidRDefault="00DA5DDB" w:rsidP="00DA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DA5DDB" w:rsidRDefault="00DA5DDB" w:rsidP="00DA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DA5DDB" w:rsidRDefault="00DA5DDB" w:rsidP="00DA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DA5DDB" w:rsidRDefault="00DA5DDB" w:rsidP="00DA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DA5DDB" w:rsidRDefault="00DA5DDB" w:rsidP="00DA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5DDB" w:rsidRDefault="00DA5DDB" w:rsidP="00DA5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DA5DDB" w:rsidRDefault="00DA5DDB" w:rsidP="00DA5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5DDB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F8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A5DDB" w:rsidRPr="00FB2F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B2F8F">
        <w:rPr>
          <w:rFonts w:ascii="Times New Roman" w:eastAsia="Times New Roman" w:hAnsi="Times New Roman" w:cs="Times New Roman"/>
          <w:sz w:val="24"/>
          <w:szCs w:val="24"/>
        </w:rPr>
        <w:t>11</w:t>
      </w:r>
      <w:r w:rsidR="00DA5DDB" w:rsidRPr="00FB2F8F">
        <w:rPr>
          <w:rFonts w:ascii="Times New Roman" w:eastAsia="Times New Roman" w:hAnsi="Times New Roman" w:cs="Times New Roman"/>
          <w:sz w:val="24"/>
          <w:szCs w:val="24"/>
        </w:rPr>
        <w:t xml:space="preserve">.2021 г.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DA5DDB" w:rsidRPr="00FB2F8F">
        <w:rPr>
          <w:rFonts w:ascii="Times New Roman" w:eastAsia="Times New Roman" w:hAnsi="Times New Roman" w:cs="Times New Roman"/>
          <w:sz w:val="24"/>
          <w:szCs w:val="24"/>
        </w:rPr>
        <w:t xml:space="preserve">                 с. Сизый Бугор                             № </w:t>
      </w:r>
      <w:r w:rsidRPr="00FB2F8F">
        <w:rPr>
          <w:rFonts w:ascii="Times New Roman" w:eastAsia="Times New Roman" w:hAnsi="Times New Roman" w:cs="Times New Roman"/>
          <w:sz w:val="24"/>
          <w:szCs w:val="24"/>
        </w:rPr>
        <w:t>69</w:t>
      </w:r>
    </w:p>
    <w:p w:rsidR="00C50D6A" w:rsidRDefault="00C50D6A"/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О подготовке проекта внесения изменений </w:t>
      </w: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в правила землепользования и застройки </w:t>
      </w: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территории  </w:t>
      </w:r>
      <w:proofErr w:type="gramStart"/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муниципального</w:t>
      </w:r>
      <w:proofErr w:type="gramEnd"/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ский сельсовет» </w:t>
      </w: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Астраханской области, Володарского района</w:t>
      </w: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В соответствии с Градостроительным </w:t>
      </w:r>
      <w:hyperlink r:id="rId4" w:history="1">
        <w:r w:rsidRPr="00FB2F8F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</w:rPr>
          <w:t>кодексом</w:t>
        </w:r>
      </w:hyperlink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Российской Федерации, Земельным </w:t>
      </w:r>
      <w:hyperlink r:id="rId5" w:history="1">
        <w:r w:rsidRPr="00FB2F8F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</w:rPr>
          <w:t>кодексом</w:t>
        </w:r>
      </w:hyperlink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Российской Федерации, Федеральным </w:t>
      </w:r>
      <w:hyperlink r:id="rId6" w:history="1">
        <w:r w:rsidRPr="00FB2F8F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</w:rPr>
          <w:t>законом</w:t>
        </w:r>
      </w:hyperlink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7" w:history="1">
        <w:r w:rsidRPr="00FB2F8F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</w:rPr>
          <w:t>Уставом</w:t>
        </w:r>
      </w:hyperlink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муниципального 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  и в целях подготовки проекта правил землепользования и застройки территории муниципального образования «</w:t>
      </w:r>
      <w:bookmarkStart w:id="0" w:name="_GoBack"/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</w:t>
      </w:r>
      <w:bookmarkEnd w:id="0"/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» Астраханской области, Володарского района, администрация муниципального 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</w:t>
      </w:r>
    </w:p>
    <w:p w:rsidR="00FB2F8F" w:rsidRPr="00FB2F8F" w:rsidRDefault="00FB2F8F" w:rsidP="00FB2F8F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ПОСТАНОВЛЯЕТ:</w:t>
      </w: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1. Подготовить проект правил землепользования и застройки территории муниципального 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сельсовет».</w:t>
      </w:r>
    </w:p>
    <w:p w:rsidR="00FB2F8F" w:rsidRPr="00FB2F8F" w:rsidRDefault="00FB2F8F" w:rsidP="00FB2F8F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2. Утвердить:</w:t>
      </w:r>
    </w:p>
    <w:p w:rsidR="00FB2F8F" w:rsidRPr="00FB2F8F" w:rsidRDefault="00FB2F8F" w:rsidP="00FB2F8F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2.1. Состав комиссии по подготовке проекта правил землепользования и застройки территории муниципального 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сельсовет», согласно приложению 1.</w:t>
      </w:r>
    </w:p>
    <w:p w:rsidR="00FB2F8F" w:rsidRPr="00FB2F8F" w:rsidRDefault="00FB2F8F" w:rsidP="00FB2F8F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2.2. Порядок деятельности комиссии по подготовке проекта правил землепользования и застройки территории муниципального 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сельсовет», согласно приложению 2.</w:t>
      </w:r>
    </w:p>
    <w:p w:rsidR="00FB2F8F" w:rsidRPr="00FB2F8F" w:rsidRDefault="00FB2F8F" w:rsidP="00FB2F8F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2.3. Этапы градостроительного зонирования согласно приложению 3.</w:t>
      </w:r>
    </w:p>
    <w:p w:rsidR="00FB2F8F" w:rsidRPr="00FB2F8F" w:rsidRDefault="00FB2F8F" w:rsidP="00FB2F8F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2.4. Порядок и сроки проведения работ по подготовке правил землепользования и застройки территории муниципального 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 Астраханской области, Володарского района, согласно приложению 4.</w:t>
      </w:r>
    </w:p>
    <w:p w:rsidR="00FB2F8F" w:rsidRPr="00FB2F8F" w:rsidRDefault="00FB2F8F" w:rsidP="00FB2F8F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3. Специалисту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Бекбусиновой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Г. М.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организовать размещение на информационном стенде администрации  МО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сельсовет»,  а также на официальном информационном сайте  МО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ский сельсовет» в сети Интернет </w:t>
      </w:r>
    </w:p>
    <w:p w:rsidR="00FB2F8F" w:rsidRPr="00FB2F8F" w:rsidRDefault="00FB2F8F" w:rsidP="00FB2F8F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4. </w:t>
      </w:r>
      <w:proofErr w:type="gramStart"/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Контроль за</w:t>
      </w:r>
      <w:proofErr w:type="gramEnd"/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 настоящего постановления оставляю за собой.</w:t>
      </w:r>
    </w:p>
    <w:p w:rsidR="00FB2F8F" w:rsidRPr="00FB2F8F" w:rsidRDefault="00FB2F8F" w:rsidP="00FB2F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Глава администрации</w:t>
      </w: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МО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ский сельсовет»                                                                  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А. М. Куандыков</w:t>
      </w: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ПРИЛОЖЕНИЕ 1</w:t>
      </w: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к постановлению администрации</w:t>
      </w:r>
    </w:p>
    <w:p w:rsidR="00FB2F8F" w:rsidRPr="00FB2F8F" w:rsidRDefault="00FB2F8F" w:rsidP="00FB2F8F">
      <w:pPr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                                                                                 муниципального образования</w:t>
      </w: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сельсовет» от 10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11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.2021 г. №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69</w:t>
      </w: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Состав комиссии по подготовке проекта правил землепользования и застройки территории муниципального образования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</w:t>
      </w:r>
    </w:p>
    <w:p w:rsidR="00FB2F8F" w:rsidRPr="00FB2F8F" w:rsidRDefault="00FB2F8F" w:rsidP="00FB2F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Астраханской области, Володарского района</w:t>
      </w:r>
    </w:p>
    <w:p w:rsidR="00FB2F8F" w:rsidRPr="00FB2F8F" w:rsidRDefault="00FB2F8F" w:rsidP="00FB2F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</w:rPr>
      </w:pPr>
    </w:p>
    <w:p w:rsidR="008566C3" w:rsidRPr="003D0981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Куандыков  А. М.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 Глава муниципального образования «Сизобугорский сельсовет»,    </w:t>
      </w:r>
    </w:p>
    <w:p w:rsidR="008566C3" w:rsidRPr="003D0981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председатель комиссии;</w:t>
      </w:r>
    </w:p>
    <w:p w:rsidR="008566C3" w:rsidRPr="003D0981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6C3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Каржаубаев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Р. Р.             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>Председатель  Совета  МО  «Сизобугорский сельсовет»,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8566C3" w:rsidRPr="003D0981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>заместитель  председателя   комиссии;</w:t>
      </w:r>
    </w:p>
    <w:p w:rsidR="008566C3" w:rsidRPr="003D0981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6C3" w:rsidRPr="003D0981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Бекбусинова  Г. М.           инспектор по общим вопросам  администрации МО </w:t>
      </w:r>
    </w:p>
    <w:p w:rsidR="008566C3" w:rsidRPr="003D0981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«Сизобугорский сельсовет»,  секретарь комиссии,</w:t>
      </w:r>
    </w:p>
    <w:p w:rsidR="008566C3" w:rsidRPr="003D0981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6C3" w:rsidRPr="003D0981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Члены комиссии:</w:t>
      </w:r>
    </w:p>
    <w:p w:rsidR="008566C3" w:rsidRPr="003D0981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6C3" w:rsidRPr="003D0981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6C3" w:rsidRPr="003D0981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Исимова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А. З.         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Директор МБОУ «</w:t>
      </w:r>
      <w:proofErr w:type="spellStart"/>
      <w:r w:rsidRPr="003D0981">
        <w:rPr>
          <w:rFonts w:ascii="Times New Roman" w:eastAsia="Times New Roman" w:hAnsi="Times New Roman" w:cs="Times New Roman"/>
          <w:sz w:val="24"/>
          <w:szCs w:val="24"/>
        </w:rPr>
        <w:t>Сизобугорская</w:t>
      </w:r>
      <w:proofErr w:type="spellEnd"/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СОШ имени </w:t>
      </w:r>
      <w:proofErr w:type="spellStart"/>
      <w:r w:rsidRPr="003D0981">
        <w:rPr>
          <w:rFonts w:ascii="Times New Roman" w:eastAsia="Times New Roman" w:hAnsi="Times New Roman" w:cs="Times New Roman"/>
          <w:sz w:val="24"/>
          <w:szCs w:val="24"/>
        </w:rPr>
        <w:t>Мажлиса</w:t>
      </w:r>
      <w:proofErr w:type="spellEnd"/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66C3" w:rsidRPr="003D0981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Pr="003D0981">
        <w:rPr>
          <w:rFonts w:ascii="Times New Roman" w:eastAsia="Times New Roman" w:hAnsi="Times New Roman" w:cs="Times New Roman"/>
          <w:sz w:val="24"/>
          <w:szCs w:val="24"/>
        </w:rPr>
        <w:t>Утежанова</w:t>
      </w:r>
      <w:proofErr w:type="spellEnd"/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»; </w:t>
      </w:r>
    </w:p>
    <w:p w:rsidR="008566C3" w:rsidRPr="003D0981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6C3" w:rsidRPr="003D0981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Алекенов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Ж. Т.                 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>Депутат Сове</w:t>
      </w:r>
      <w:r>
        <w:rPr>
          <w:rFonts w:ascii="Times New Roman" w:eastAsia="Times New Roman" w:hAnsi="Times New Roman" w:cs="Times New Roman"/>
          <w:sz w:val="24"/>
          <w:szCs w:val="24"/>
        </w:rPr>
        <w:t>та МО «Сизобугорский сельсовет».</w:t>
      </w:r>
    </w:p>
    <w:p w:rsidR="008566C3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6C3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6C3" w:rsidRPr="003D0981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0981">
        <w:rPr>
          <w:rFonts w:ascii="Times New Roman" w:eastAsia="Times New Roman" w:hAnsi="Times New Roman" w:cs="Times New Roman"/>
          <w:sz w:val="24"/>
          <w:szCs w:val="24"/>
        </w:rPr>
        <w:t>Ильжанова</w:t>
      </w:r>
      <w:proofErr w:type="spellEnd"/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Г. Н.                 Депутат Совета МО «Сизобугорский сельсовет»;</w:t>
      </w:r>
    </w:p>
    <w:p w:rsidR="008566C3" w:rsidRPr="003D0981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6C3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66C3" w:rsidRDefault="008566C3" w:rsidP="008566C3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Хайрлапов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 С.</w:t>
      </w:r>
      <w:r w:rsidRPr="003D0981">
        <w:rPr>
          <w:rFonts w:ascii="Times New Roman" w:eastAsia="Times New Roman" w:hAnsi="Times New Roman" w:cs="Times New Roman"/>
          <w:sz w:val="24"/>
          <w:szCs w:val="24"/>
        </w:rPr>
        <w:t xml:space="preserve">                  Депутат Сове</w:t>
      </w:r>
      <w:r>
        <w:rPr>
          <w:rFonts w:ascii="Times New Roman" w:eastAsia="Times New Roman" w:hAnsi="Times New Roman" w:cs="Times New Roman"/>
          <w:sz w:val="24"/>
          <w:szCs w:val="24"/>
        </w:rPr>
        <w:t>та МО «Сизобугорский сельсовет».</w:t>
      </w: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                                                                               ПРИЛОЖЕНИЕ № 2</w:t>
      </w: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к постановлению администрации</w:t>
      </w:r>
    </w:p>
    <w:p w:rsidR="00FB2F8F" w:rsidRPr="00FB2F8F" w:rsidRDefault="00FB2F8F" w:rsidP="00FB2F8F">
      <w:pPr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                                                                                 муниципального образования</w:t>
      </w: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ский сельсовет» </w:t>
      </w:r>
    </w:p>
    <w:p w:rsidR="00FB2F8F" w:rsidRPr="00FB2F8F" w:rsidRDefault="00FB2F8F" w:rsidP="00FB2F8F">
      <w:pPr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от 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10.</w:t>
      </w:r>
      <w:r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11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.2021 г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.  №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69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</w:t>
      </w: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Calibri" w:hAnsi="Times New Roman" w:cs="Times New Roman"/>
          <w:b/>
          <w:kern w:val="1"/>
          <w:sz w:val="24"/>
          <w:szCs w:val="24"/>
          <w:lang w:eastAsia="zh-CN"/>
        </w:rPr>
        <w:t>Порядок деятельности комиссии по подготовке проекта правил землепользования и застройки территории муниципального образования «</w:t>
      </w:r>
      <w:r w:rsidRPr="00FB2F8F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Сизобугорский </w:t>
      </w:r>
      <w:r w:rsidRPr="00FB2F8F">
        <w:rPr>
          <w:rFonts w:ascii="Times New Roman" w:eastAsia="Calibri" w:hAnsi="Times New Roman" w:cs="Times New Roman"/>
          <w:b/>
          <w:kern w:val="1"/>
          <w:sz w:val="24"/>
          <w:szCs w:val="24"/>
          <w:lang w:eastAsia="zh-CN"/>
        </w:rPr>
        <w:t>сельсовет» Астраханской области Володарского района</w:t>
      </w:r>
    </w:p>
    <w:p w:rsidR="00FB2F8F" w:rsidRPr="00FB2F8F" w:rsidRDefault="00FB2F8F" w:rsidP="00FB2F8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ind w:left="900"/>
        <w:contextualSpacing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FB2F8F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1.Общие положения</w:t>
      </w:r>
    </w:p>
    <w:p w:rsidR="00FB2F8F" w:rsidRPr="00FB2F8F" w:rsidRDefault="00FB2F8F" w:rsidP="00FB2F8F">
      <w:pPr>
        <w:autoSpaceDE w:val="0"/>
        <w:spacing w:after="0" w:line="240" w:lineRule="auto"/>
        <w:ind w:left="900"/>
        <w:contextualSpacing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:rsidR="00FB2F8F" w:rsidRPr="00FB2F8F" w:rsidRDefault="00FB2F8F" w:rsidP="00FB2F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1.1. Комиссия по подготовке проекта правил землепользования и застройки территории муниципального 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 (далее - Комиссия) является постоянно действующим консультативным органом при главе администрации муниципального 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 и формируется для обеспечения подготовки и реализации проекта правил землепользования и застройки территории муниципального 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 (далее - проекта правил землепользования и застройки).</w:t>
      </w:r>
    </w:p>
    <w:p w:rsidR="00FB2F8F" w:rsidRPr="00FB2F8F" w:rsidRDefault="00FB2F8F" w:rsidP="00FB2F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1.2. Комиссия в своей деятельности руководствуется Градостроительным </w:t>
      </w:r>
      <w:hyperlink r:id="rId8" w:history="1">
        <w:r w:rsidRPr="00FB2F8F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</w:rPr>
          <w:t>кодексом</w:t>
        </w:r>
      </w:hyperlink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Российской Федерации, Земельным </w:t>
      </w:r>
      <w:hyperlink r:id="rId9" w:history="1">
        <w:r w:rsidRPr="00FB2F8F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</w:rPr>
          <w:t>кодексом</w:t>
        </w:r>
      </w:hyperlink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Российской Федерации, федеральными законами и законами Астраханской области, Уставом муниципального 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  и настоящим Порядком.</w:t>
      </w:r>
    </w:p>
    <w:p w:rsidR="00FB2F8F" w:rsidRPr="00FB2F8F" w:rsidRDefault="00FB2F8F" w:rsidP="00FB2F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1.3. </w:t>
      </w:r>
      <w:hyperlink r:id="rId10" w:history="1">
        <w:r w:rsidRPr="00FB2F8F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</w:rPr>
          <w:t>Состав</w:t>
        </w:r>
      </w:hyperlink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Комиссии утверждается постановлением администрации муниципального 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ский сельсовет» </w:t>
      </w:r>
    </w:p>
    <w:p w:rsidR="00FB2F8F" w:rsidRPr="00FB2F8F" w:rsidRDefault="00FB2F8F" w:rsidP="00FB2F8F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2. Функции Комиссии</w:t>
      </w:r>
    </w:p>
    <w:p w:rsidR="00FB2F8F" w:rsidRPr="00FB2F8F" w:rsidRDefault="00FB2F8F" w:rsidP="00FB2F8F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2.1.Подготовка проекта правил землепользования и застройки муниципального 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 и внесение изменений в правила землепользования и застройки муниципального 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 Астраханской области Володарского района;</w:t>
      </w:r>
    </w:p>
    <w:p w:rsidR="00FB2F8F" w:rsidRPr="00FB2F8F" w:rsidRDefault="00FB2F8F" w:rsidP="00FB2F8F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2.2. Организация подготовки предложений о внесении дополнений и изменений в проект правил землепользования и застройки, обеспечение внесение изменений в проект правил землепользования и застройки и представление указанных изменений главе администрации муниципального 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сельсовет»;</w:t>
      </w:r>
    </w:p>
    <w:p w:rsidR="00FB2F8F" w:rsidRPr="00FB2F8F" w:rsidRDefault="00FB2F8F" w:rsidP="00FB2F8F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2.3. Организация и проведение публичных слушаний по следующим вопросам: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- проект правил землепользования и застройки муниципального 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- внесение изменений в правила землепользования и застройки муниципального 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  Володарского района Астраханской области;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- предоставление разрешения на условно-разрешенный вид использования земельного участка или объекта капитального строительства;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- предоставление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- проекты планировки территорий и проекты межевания территорий, подготовленные в составе документации по планировке территории;</w:t>
      </w:r>
    </w:p>
    <w:p w:rsidR="00FB2F8F" w:rsidRPr="00FB2F8F" w:rsidRDefault="00FB2F8F" w:rsidP="00FB2F8F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- изменение одного вида разрешенного использования земельного участка и объектов капитального строительства на другой вид разрешенного использования при отсутствии утвержденных правил землепользования и застройки.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lastRenderedPageBreak/>
        <w:t>2.4. Подготовка заключений о результатах публичных слушаний по указанным вопросам, а также рекомендаций в соответствии с Градостроительным кодексом Российской Федерации.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2.5. Иные вопросы в соответствии с действующим законодательством.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ind w:left="1260"/>
        <w:contextualSpacing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FB2F8F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3.Порядок деятельности комиссии</w:t>
      </w:r>
    </w:p>
    <w:p w:rsidR="00FB2F8F" w:rsidRPr="00FB2F8F" w:rsidRDefault="00FB2F8F" w:rsidP="00FB2F8F">
      <w:pPr>
        <w:autoSpaceDE w:val="0"/>
        <w:spacing w:after="0" w:line="240" w:lineRule="auto"/>
        <w:ind w:left="1260"/>
        <w:contextualSpacing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3.1. Комиссия обеспечивает организацию и проведение публичных слушаний в порядке, предусмотренном Градостроительным кодексом Российской Федерации и Положением о порядке организации и проведения публичных слушаний в муниципальном образовании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  Володарского района Астраханской области, утвержденным решением Совета муниципального 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сельсовет».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3.2. Комиссия осуществляет свою деятельность путем проведения очередных и внеочередных заседаний. Очередные заседания комиссии проводятся не реже одного раза в три месяца. Внеочередные заседания комиссии могут проводиться по инициативе председателя Комиссии или половины членов Комиссии.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3.3. Председатель комиссии, а в его отсутствие - заместитель председателя комиссии осуществляет общее руководство работой комиссии, подписывает документы, подготовленные Комиссией.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3.4. Комиссия самостоятельно определяет порядок своей работы путем составления плана работы комиссии. Время, место и повестка дня очередного заседания определяются председателем или его заместителем. Члены Комиссии уведомляются о месте, дате и времени проведения заседания Комиссии телефонограммой не </w:t>
      </w:r>
      <w:proofErr w:type="gramStart"/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позднее</w:t>
      </w:r>
      <w:proofErr w:type="gramEnd"/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чем за три дня до назначенной даты.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3.5. Заседания Комиссии правомочны, если на них присутствуют не менее половины членов Комиссии от общего числа членов Комиссии. Решения Комиссии принимаются простым большинством голосов от числа членов Комиссии, участвующих в заседании. В случае равенства голосов при принятии решения голос председателя комиссии является решающим.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3.6. Члены Комиссии участвуют в заседаниях комиссии лично, без права передоверия.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3.7. Решения Комиссии оформляются протоколом, который подписывается председателем комиссии и секретарем комиссии.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3.8. Права и обязанности комиссии: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3.8.1. Комиссия вправе: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- привлекать для работы независимых экспертов, специалистов, в том числе органов местного самоуправления и органов государственной власти;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- создавать при необходимости рабочие группы из числа членов Комиссии с целью реализации ее полномочий;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- запрашивать и получать документы, материалы, необходимые для реализации ее полномочий.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3.8.2. Комиссия обязана: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а) выполнять возложенные на нее действующим законодательством о градостроительной деятельности полномочия;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б) руководствоваться настоящим Порядком.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ind w:firstLine="540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4. Порядок направления в Комиссию предложений по подготовке проекта правил землепользования и застройки территории муниципального образования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 сельсовет».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4.1. Подготовка проекта правил землепользования и застройки осуществляется с учетом предложений заинтересованных лиц.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lastRenderedPageBreak/>
        <w:t>4.2. Предложения по подготовке проекта правил землепользования и застройки (далее - предложение) могут быть направлены заинтересованными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лицами почтой по адресу: 416198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,Астраханская область, Володарский район,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ул.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Первомайс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кая, 2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8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с пометкой «Председателю Комиссии по подготовке проекта правил землепользования и застройки территории муниципального 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4.3. Предложения по подготовке проекта правил землепользования и застройки могут быть поданы заинтересованными физическими или юридическими лицами с указанием: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а) для физических лиц - фамилии, имени, отчества, места жительства и даты составления предложения;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б) для юридических лиц - наименования юридического лица, юридического адреса, даты составления предложения.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При подаче предложений подпись уполномоченного лица обязательна.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4.4. Предложения, поступившие в Комиссию после завершения работ по подготовке проекта правил землепользования и застройки, не рассматриваются.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4.5. Рассмотрение предложений Комиссией осуществляется в порядке, установленном действующим законодательством и нормативными правовыми актами администрации муниципального 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 Володарского района Астраханской области.</w:t>
      </w:r>
    </w:p>
    <w:p w:rsidR="00FB2F8F" w:rsidRPr="00FB2F8F" w:rsidRDefault="00FB2F8F" w:rsidP="00FB2F8F">
      <w:pPr>
        <w:autoSpaceDE w:val="0"/>
        <w:spacing w:after="0" w:line="240" w:lineRule="auto"/>
        <w:ind w:left="1260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Calibri" w:hAnsi="Times New Roman" w:cs="Times New Roman"/>
          <w:kern w:val="1"/>
          <w:sz w:val="24"/>
          <w:szCs w:val="24"/>
          <w:lang w:eastAsia="zh-CN"/>
        </w:rPr>
        <w:t>5.Ответственность комиссии</w:t>
      </w:r>
    </w:p>
    <w:p w:rsidR="00FB2F8F" w:rsidRPr="00FB2F8F" w:rsidRDefault="00FB2F8F" w:rsidP="00FB2F8F">
      <w:pPr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5.1. За исполнение своих функций и полномочий комиссия несет ответственность в соответствии с действующим законодательством Российской Федерации.</w:t>
      </w: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pageBreakBefore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lastRenderedPageBreak/>
        <w:t xml:space="preserve">                                                                                                     ПРИЛОЖЕНИЕ № 3</w:t>
      </w: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к постановлению администрации</w:t>
      </w:r>
    </w:p>
    <w:p w:rsidR="00FB2F8F" w:rsidRPr="00FB2F8F" w:rsidRDefault="00FB2F8F" w:rsidP="00FB2F8F">
      <w:pPr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                                                                                 муниципального образования</w:t>
      </w: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ский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сельсовет» </w:t>
      </w: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10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11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.2021 г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.  №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 xml:space="preserve"> 69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>ЭТАПЫ И ПОСЛЕДОВАТЕЛЬНОСТЬ ГРАДОСТРОИТЕЛЬНОГО ЗОНИРОВАНИЯ ПРИМЕНИТЕЛЬНО КО ВСЕЙ ТЕРРИТОРИИ МУНИЦИПАЛЬНОГО ОБРАЗОВАНИЯ «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СИЗОБУГОРСКИЙ </w:t>
      </w:r>
      <w:r w:rsidRPr="00FB2F8F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СЕЛЬСОВЕТ»</w:t>
      </w:r>
    </w:p>
    <w:p w:rsidR="00FB2F8F" w:rsidRPr="00FB2F8F" w:rsidRDefault="00FB2F8F" w:rsidP="00FB2F8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1. Градостроительное зонирование территории муниципального 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  Володарского района Астраханской области производится в следующем порядке: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1.1. Разработка схемы градостроительного зонирования территории муниципального образования 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ский сельсовет»</w:t>
      </w: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1.2. Разработка градостроительных регламентов.</w:t>
      </w:r>
    </w:p>
    <w:p w:rsidR="00FB2F8F" w:rsidRPr="00FB2F8F" w:rsidRDefault="00FB2F8F" w:rsidP="00FB2F8F">
      <w:pPr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lastRenderedPageBreak/>
        <w:t xml:space="preserve">                                                                                                     ПРИЛОЖЕНИЕ N 4</w:t>
      </w: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к постановлению администрации</w:t>
      </w:r>
    </w:p>
    <w:p w:rsidR="00FB2F8F" w:rsidRPr="00FB2F8F" w:rsidRDefault="00FB2F8F" w:rsidP="00FB2F8F">
      <w:pPr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                                                                                 муниципального образования</w:t>
      </w: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Сизобугор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ский сельсовет» </w:t>
      </w:r>
    </w:p>
    <w:p w:rsidR="00FB2F8F" w:rsidRPr="00FB2F8F" w:rsidRDefault="00FB2F8F" w:rsidP="00FB2F8F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</w:pP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10.11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.2021 г</w:t>
      </w:r>
      <w:r w:rsidRPr="00FB2F8F">
        <w:rPr>
          <w:rFonts w:ascii="Times New Roman" w:eastAsia="Times New Roman" w:hAnsi="Times New Roman" w:cs="Times New Roman"/>
          <w:kern w:val="1"/>
          <w:sz w:val="24"/>
          <w:szCs w:val="24"/>
        </w:rPr>
        <w:t>.  №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 xml:space="preserve"> 69</w:t>
      </w:r>
    </w:p>
    <w:p w:rsidR="00FB2F8F" w:rsidRPr="00FB2F8F" w:rsidRDefault="00FB2F8F" w:rsidP="00FB2F8F">
      <w:pPr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Порядок и сроки проведения работ по подготовке правил землепользования и застройки муниципального образования «Сизобугорский сельсовет» </w:t>
      </w:r>
    </w:p>
    <w:p w:rsidR="00FB2F8F" w:rsidRPr="00FB2F8F" w:rsidRDefault="00FB2F8F" w:rsidP="00FB2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  <w:r w:rsidRPr="00FB2F8F"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Володарского района Астраханской области </w:t>
      </w:r>
    </w:p>
    <w:p w:rsidR="00FB2F8F" w:rsidRPr="00FB2F8F" w:rsidRDefault="00FB2F8F" w:rsidP="00FB2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FB2F8F" w:rsidRPr="00FB2F8F" w:rsidRDefault="00FB2F8F" w:rsidP="00FB2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tbl>
      <w:tblPr>
        <w:tblW w:w="0" w:type="auto"/>
        <w:tblInd w:w="19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989"/>
        <w:gridCol w:w="4013"/>
      </w:tblGrid>
      <w:tr w:rsidR="00FB2F8F" w:rsidRPr="00FB2F8F" w:rsidTr="008055EA">
        <w:trPr>
          <w:cantSplit/>
          <w:trHeight w:val="3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N </w:t>
            </w: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br/>
            </w:r>
            <w:proofErr w:type="spellStart"/>
            <w:proofErr w:type="gramStart"/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</w:t>
            </w:r>
            <w:proofErr w:type="spellEnd"/>
            <w:proofErr w:type="gramEnd"/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/</w:t>
            </w:r>
            <w:proofErr w:type="spellStart"/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Наименование работ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zh-CN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Срок</w:t>
            </w:r>
          </w:p>
        </w:tc>
      </w:tr>
      <w:tr w:rsidR="00FB2F8F" w:rsidRPr="00FB2F8F" w:rsidTr="008055EA">
        <w:trPr>
          <w:cantSplit/>
          <w:trHeight w:val="10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1. 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Издание постановления</w:t>
            </w:r>
          </w:p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администрации </w:t>
            </w:r>
            <w:proofErr w:type="gramStart"/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муниципального</w:t>
            </w:r>
            <w:proofErr w:type="gramEnd"/>
          </w:p>
          <w:p w:rsidR="00FB2F8F" w:rsidRPr="00FB2F8F" w:rsidRDefault="00FB2F8F" w:rsidP="00FB2F8F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образования «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Сизобугор</w:t>
            </w: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ский сельсовет» о подготовке правил землепользования и застройки территории муниципального образования «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Сизобугор</w:t>
            </w: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ский сельсовет» (далее - Правил)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10</w:t>
            </w: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11</w:t>
            </w: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.2021</w:t>
            </w:r>
          </w:p>
        </w:tc>
      </w:tr>
      <w:tr w:rsidR="00FB2F8F" w:rsidRPr="00FB2F8F" w:rsidTr="008055EA">
        <w:trPr>
          <w:cantSplit/>
          <w:trHeight w:val="7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2.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Опубликование сообщения о принятии Постановления о подготовке проекта Правил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zh-CN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не позднее 10 дней </w:t>
            </w:r>
            <w:proofErr w:type="gramStart"/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 даты принятия</w:t>
            </w:r>
            <w:proofErr w:type="gramEnd"/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Постановления о подготовке проекта Правил </w:t>
            </w:r>
          </w:p>
        </w:tc>
      </w:tr>
      <w:tr w:rsidR="00FB2F8F" w:rsidRPr="00FB2F8F" w:rsidTr="008055EA">
        <w:trPr>
          <w:cantSplit/>
          <w:trHeight w:val="7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3.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Принятие комиссией предложений</w:t>
            </w:r>
          </w:p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заинтересованных лиц по подготовке проекта Правил 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zh-CN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 течение 15 дней со дня официального опубликования сообщения о принятии решения о подготовке проекта Правил</w:t>
            </w:r>
          </w:p>
        </w:tc>
      </w:tr>
      <w:tr w:rsidR="00FB2F8F" w:rsidRPr="00FB2F8F" w:rsidTr="008055EA">
        <w:trPr>
          <w:cantSplit/>
          <w:trHeight w:val="4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4.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Разработка проекта Правил 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zh-CN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до полного исполнения обязательств</w:t>
            </w:r>
          </w:p>
        </w:tc>
      </w:tr>
      <w:tr w:rsidR="00FB2F8F" w:rsidRPr="00FB2F8F" w:rsidTr="008055EA">
        <w:trPr>
          <w:cantSplit/>
          <w:trHeight w:val="7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5.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Представление проекта Правил на проверку администрации муниципального образования </w:t>
            </w:r>
          </w:p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Сизобугор</w:t>
            </w: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ский сельсовет»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zh-CN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непосредственно после разработки проекта Правил </w:t>
            </w:r>
          </w:p>
        </w:tc>
      </w:tr>
      <w:tr w:rsidR="00FB2F8F" w:rsidRPr="00FB2F8F" w:rsidTr="008055EA">
        <w:trPr>
          <w:cantSplit/>
          <w:trHeight w:val="7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6.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Направление проекта Правил главе муниципального образования «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Сизобугор</w:t>
            </w: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ский сельсовет»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zh-CN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после проведения проверки администрацией проекта Правил</w:t>
            </w:r>
          </w:p>
        </w:tc>
      </w:tr>
      <w:tr w:rsidR="00FB2F8F" w:rsidRPr="00FB2F8F" w:rsidTr="008055EA">
        <w:trPr>
          <w:cantSplit/>
          <w:trHeight w:val="96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7.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Принятие главой муниципального образования «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Сизобугор</w:t>
            </w: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ский сельсовет»  решения о проведении публичных слушаний по проекту Правил 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zh-CN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не позднее 10 дней со дня получения проекта Правил </w:t>
            </w:r>
          </w:p>
        </w:tc>
      </w:tr>
      <w:tr w:rsidR="00FB2F8F" w:rsidRPr="00FB2F8F" w:rsidTr="008055EA">
        <w:trPr>
          <w:cantSplit/>
          <w:trHeight w:val="7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8.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Опубликование материалов по проекту Правил.</w:t>
            </w:r>
          </w:p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zh-CN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не менее 2 месяцев</w:t>
            </w:r>
          </w:p>
        </w:tc>
      </w:tr>
      <w:tr w:rsidR="00FB2F8F" w:rsidRPr="00FB2F8F" w:rsidTr="008055EA">
        <w:trPr>
          <w:cantSplit/>
          <w:trHeight w:val="72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9.</w:t>
            </w:r>
          </w:p>
        </w:tc>
        <w:tc>
          <w:tcPr>
            <w:tcW w:w="4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Внесение изменений в проект Правил по результатам публичных слушаний</w:t>
            </w:r>
          </w:p>
        </w:tc>
        <w:tc>
          <w:tcPr>
            <w:tcW w:w="4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B2F8F" w:rsidRPr="00FB2F8F" w:rsidRDefault="00FB2F8F" w:rsidP="00FB2F8F">
            <w:pPr>
              <w:autoSpaceDE w:val="0"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zh-CN"/>
              </w:rPr>
            </w:pPr>
            <w:r w:rsidRPr="00FB2F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Срок определяется дополнительно, в зависимости от количества несоответствий </w:t>
            </w:r>
          </w:p>
        </w:tc>
      </w:tr>
    </w:tbl>
    <w:p w:rsidR="00FB2F8F" w:rsidRPr="00FB2F8F" w:rsidRDefault="00FB2F8F" w:rsidP="00FB2F8F">
      <w:pPr>
        <w:spacing w:after="0" w:line="240" w:lineRule="exac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FB2F8F" w:rsidRDefault="00FB2F8F"/>
    <w:sectPr w:rsidR="00FB2F8F" w:rsidSect="00B75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5DDB"/>
    <w:rsid w:val="002B1C7F"/>
    <w:rsid w:val="002E7376"/>
    <w:rsid w:val="008566C3"/>
    <w:rsid w:val="00B75CA0"/>
    <w:rsid w:val="00C50D6A"/>
    <w:rsid w:val="00DA5DDB"/>
    <w:rsid w:val="00FB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503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077;n=31009;fld=134;dst=10006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671;fld=134;dst=101150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main?base=LAW;n=117255;fld=134;dst=101052" TargetMode="External"/><Relationship Id="rId10" Type="http://schemas.openxmlformats.org/officeDocument/2006/relationships/hyperlink" Target="consultantplus://offline/main?base=RLAW077;n=27193;fld=134;dst=100013" TargetMode="External"/><Relationship Id="rId4" Type="http://schemas.openxmlformats.org/officeDocument/2006/relationships/hyperlink" Target="consultantplus://offline/main?base=LAW;n=117503;fld=134;dst=100509" TargetMode="External"/><Relationship Id="rId9" Type="http://schemas.openxmlformats.org/officeDocument/2006/relationships/hyperlink" Target="consultantplus://offline/main?base=LAW;n=117255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cp:lastPrinted>2021-11-11T10:33:00Z</cp:lastPrinted>
  <dcterms:created xsi:type="dcterms:W3CDTF">2021-11-11T06:50:00Z</dcterms:created>
  <dcterms:modified xsi:type="dcterms:W3CDTF">2021-11-11T10:34:00Z</dcterms:modified>
</cp:coreProperties>
</file>