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DD" w:rsidRDefault="009506DD" w:rsidP="009506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РОССИЙСКАЯ ФЕДЕРАЦИЯ</w:t>
      </w:r>
    </w:p>
    <w:p w:rsidR="009506DD" w:rsidRDefault="009506DD" w:rsidP="009506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АСТРАХАНСКАЯ ОБЛАСТЬ ВОЛОДАРСКИЙ РАЙОН</w:t>
      </w:r>
    </w:p>
    <w:p w:rsidR="009506DD" w:rsidRDefault="009506DD" w:rsidP="009506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АДМИНИСТРАЦИИ МУНИЦИПАЛЬНОГО ОБРАЗОВАНИЯ</w:t>
      </w:r>
    </w:p>
    <w:p w:rsidR="009506DD" w:rsidRDefault="009506DD" w:rsidP="009506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«СИЗОБУГОРСКИЙ СЕЛЬСОВЕТ»</w:t>
      </w:r>
    </w:p>
    <w:p w:rsidR="009506DD" w:rsidRDefault="009506DD" w:rsidP="009506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ПОСТАНОВЛЕНИЕ</w:t>
      </w:r>
    </w:p>
    <w:p w:rsidR="009506DD" w:rsidRDefault="009506DD" w:rsidP="009506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506DD" w:rsidRDefault="009506DD" w:rsidP="009506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 22.11.2021 г.                                      с. Сизый Бугор                                          № 76</w:t>
      </w:r>
    </w:p>
    <w:p w:rsidR="009506DD" w:rsidRDefault="009506DD" w:rsidP="009506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  <w:t xml:space="preserve">"Об утверждении Положения о порядке выдачи расчетного листка </w:t>
      </w:r>
      <w:proofErr w:type="gramStart"/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  <w:t>в</w:t>
      </w:r>
      <w:proofErr w:type="gramEnd"/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  <w:t xml:space="preserve"> 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  <w:t>Администрации МО ''Сизобугорский сельсовет"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В соответствии со </w:t>
      </w:r>
      <w:r>
        <w:rPr>
          <w:rFonts w:ascii="Times New Roman CYR" w:eastAsia="Times New Roman" w:hAnsi="Times New Roman CYR" w:cs="Times New Roman CYR"/>
          <w:b/>
          <w:bCs/>
          <w:color w:val="106BBE"/>
          <w:sz w:val="24"/>
          <w:szCs w:val="24"/>
        </w:rPr>
        <w:t>статьей 136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Трудового кодекса Российской Федерации, Администрация  МО «Сизобугорский сельсовет»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ПОСТАНОВЛЯЕТ: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1. Утвердить Положение о порядке выдачи расчетного листка в Администрации МО «Сизобугорский сельсовет» (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согласно Приложения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N 1)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2. Утвердить и ввести в действие форму расчетного листка (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согласно Приложения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N 2)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3. Настоящее постановление вступает в силу со дня его подписания Главой муниципального образования  «Сизобугорский сельсовет», подлежит обнародованию в местах, предназначенных для обнародования нормативных правовых актов и размещению на официальном сайте в информационно-телекоммуникационной сети "Интернет" 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Глава муниципального образования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«Сизобугорский сельсовет»                                                                          А. М. Куандыков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Приложение 1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4054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Утвержден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Постановлением Администрации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МО «Сизобугорский сельсовет»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от ______.202__ N ____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Положение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о порядке выдачи расчетного листка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в</w:t>
      </w:r>
      <w:proofErr w:type="gramEnd"/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Администрации МО «Сизобугорский сельсовет»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1 Общие положения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1.1. Настоящее Положение устанавливает порядок выдачи и форму расчетного листа в Администрации МО «Сизобугорский сельсовет».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1.2. Настоящее Положение разработано в соответствии со </w:t>
      </w:r>
      <w:r>
        <w:rPr>
          <w:rFonts w:ascii="Times New Roman CYR" w:eastAsia="Times New Roman" w:hAnsi="Times New Roman CYR" w:cs="Times New Roman CYR"/>
          <w:b/>
          <w:bCs/>
          <w:color w:val="106BBE"/>
          <w:sz w:val="24"/>
          <w:szCs w:val="24"/>
        </w:rPr>
        <w:t>ст.ст. 129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r>
        <w:rPr>
          <w:rFonts w:ascii="Times New Roman CYR" w:eastAsia="Times New Roman" w:hAnsi="Times New Roman CYR" w:cs="Times New Roman CYR"/>
          <w:b/>
          <w:bCs/>
          <w:color w:val="106BBE"/>
          <w:sz w:val="24"/>
          <w:szCs w:val="24"/>
        </w:rPr>
        <w:t>136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, </w:t>
      </w:r>
      <w:r>
        <w:rPr>
          <w:rFonts w:ascii="Times New Roman CYR" w:eastAsia="Times New Roman" w:hAnsi="Times New Roman CYR" w:cs="Times New Roman CYR"/>
          <w:b/>
          <w:bCs/>
          <w:color w:val="106BBE"/>
          <w:sz w:val="24"/>
          <w:szCs w:val="24"/>
        </w:rPr>
        <w:t>138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ТК РФ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eastAsia="Times New Roman" w:hAnsi="Times New Roman CYR" w:cs="Times New Roman CYR"/>
          <w:b/>
          <w:bCs/>
          <w:color w:val="106BBE"/>
          <w:sz w:val="24"/>
          <w:szCs w:val="24"/>
        </w:rPr>
        <w:t>п</w:t>
      </w:r>
      <w:proofErr w:type="gramEnd"/>
      <w:r>
        <w:rPr>
          <w:rFonts w:ascii="Times New Roman CYR" w:eastAsia="Times New Roman" w:hAnsi="Times New Roman CYR" w:cs="Times New Roman CYR"/>
          <w:b/>
          <w:bCs/>
          <w:color w:val="106BBE"/>
          <w:sz w:val="24"/>
          <w:szCs w:val="24"/>
        </w:rPr>
        <w:t>. 5.27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КоАП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РФ, Уставом муниципального образования  «Сизобугорский сельсовет».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1.3. Настоящее Положение является локальным нормативным актом, регламентирующим деятельность Администрации.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2 Основные определения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2.1. 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Заработная плата (оплата труда работника)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иные.</w:t>
      </w:r>
      <w:proofErr w:type="gramEnd"/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2.2. Расчетный лист – это ежемесячное письменное извещение (выписка) о составных частях заработной платы, причитающейся работнику за соответствующий период, размерах и основаниях произведенных удержаний, а также об общей денежной сумме, подлежащей выплате.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3 Порядок выдачи расчетного листа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3.1. 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Работодатель в письменной форме обязан извещать каждого работника: - о составных частях его зарплаты, причитающейся ему за соответствующий период; - о размерах иных сумм, начисленных работнику, в том числе оплаты отпуска, выплат при увольнении и других выплат, причитающихся работнику; - о размерах и об основаниях произведенных удержаний; - об общей денежной сумме, подлежащей выплате.</w:t>
      </w:r>
      <w:proofErr w:type="gramEnd"/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3.2. При выдаче заработной платы должен оформляться каждому работнику, в том числе и совместителям, расчетный листок. Расчетный листок формируется в программе "КАМИН: расчет заработной платы ".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3.3. Расчетный листок работнику должен выдаваться: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 при выплате заработной платы наличными деньгами;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 при перечислении заработной платы на банковскую карту;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 в иной форме, не запрещенной трудовым законодательством.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3.4. При выплате отпускных отдельно от заработной платы расчетный листок не выдается. При следующей выдаче заработной платы сумма отпускных указывается в расчетном листе.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3.5. Администрация выдает расчетные листки работникам в день выплаты заработной платы за вторую половину отчетного месяца одним из следующих способов: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- расчетный листок выдается на бумажном носителе уполномоченным сотрудником Администрации. Получение расчетного листка производится работником лично, после </w:t>
      </w: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чего работник ставит подпись и дату получения в ведомости выдачи расчетных листков (Приложение N 3 к настоящему порядку):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 при наличии соответствующего заявления работника (приложение 2 к настоящему Порядку) расчетный листок в электронно-графическом виде направляется уполномоченным сотрудником на адрес электронной почты, указанный работником. Для получения расчетного листка в электронной форме работнику необходимо обратиться в Администрацию с заявлением по установленному образцу. В данном заявлении работник указывает адрес электронной почты, на который будет отправлен расчетный листок, а также работник должен дать свое согласие на обработку сведений, содержащих персональные данные работника по заработной плате, которые будут переданы на его электронную почту.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3.6. При увольнении работника расчетный листок выдается в день окончательного расчета.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3.7. В связи с тем, что расчетный листок содержит персональные данные работника, то уполномоченный сотрудник Администрации несет личную ответственность за сохранение конфиденциальности данной информации.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После получения расчетного листка каждый работник несет самостоятельную ответственность за соблюдение тайны персональных данных.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3.8. Выдача расчетного листка иному лицу производится при наличии доверенности от работника на получение расчетного листка.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4 Правила подготовки расчетного листка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4.1. Рассчитывается сумма общего заработка за отчетный расчетный период.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4.2. Рассчитывается и производится удержание налога на доходы физических лиц (НДФЛ).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4.3. Рассчитывается сумма произвольных удержаний.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4.4. Рассчитывается общая сумма удержаний.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4.5. Вычитается общая сумма удержаний из суммы общего заработка для расчета суммы заработной платы к выплате работнику.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4.6. Распечатывается расчетный листок, и готовится заявка на кассовый расход на перечисление заработной платы на личный счет работника.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5 Форма расчетного листа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5.1. Расчетный листок выдается работнику согласно утвержденной форме (приложение 2).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6 Ответственность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6.1. За нарушение правил выдачи расчетных листков должностное лицо несет ответственность в соответствии с действующим законодательством.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               Приложение 2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Утвержден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Постановлением Администрации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МО «Сизобугорский сельсовет»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от 25.06.2021 N 37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Форма расчетного листка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Лицевой счет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за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</w:rPr>
        <w:t>______________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                                     Месяц, год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Табельный номер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Фамилия, инициалы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Количество отработанных дней/часов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Начислено: должностной оклад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                    надбавки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                    премии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                    поощрения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Итого начислено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Удержания: вид и основания удержания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Аванс Сбербанк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з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>/</w:t>
      </w:r>
      <w:proofErr w:type="spellStart"/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п</w:t>
      </w:r>
      <w:proofErr w:type="spellEnd"/>
      <w:proofErr w:type="gram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Сбербанк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Итого удержано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К выдаче: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Доход: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Облагаемый: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Вычеты: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НДФЛ: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Приложение 3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к Положению о порядке выдачи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расчетного листка в Администрации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МО «Сизобугорский сельсовет»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Главе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_______________________________________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от _____________________________________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(фамилия, имя, отчество)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Заявление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Прошу Вас в соответствии со </w:t>
      </w:r>
      <w:r>
        <w:rPr>
          <w:rFonts w:ascii="Times New Roman CYR" w:eastAsia="Times New Roman" w:hAnsi="Times New Roman CYR" w:cs="Times New Roman CYR"/>
          <w:b/>
          <w:bCs/>
          <w:color w:val="106BBE"/>
          <w:sz w:val="24"/>
          <w:szCs w:val="24"/>
        </w:rPr>
        <w:t>ст. 136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ТК РФ расчетный листок, утвержденный работодателем, о моей заработной плате, пересылать на мою электронную почту: _________________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Факт получения мной расчетного листка считаю исполненным с момента получения письма с данными о заработной плате на адрес своей указанной выше электронной почты.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Даю согласие на обработку своих персональных данных, а именно на обработку расчетного листка, для перевода расчетного листка в электронный вид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для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пересылке его на мою электронную почту.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От получения расчетного листка на бумажном носителе отказываюсь.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Дата Подпись ФИО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Приложение  4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Положению о порядке выдачи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расчетного листка в Администрации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МО «Сизобугорский сельсовет»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Ведомость выдачи расчетных листков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за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_______________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(месяц, год)</w:t>
      </w:r>
    </w:p>
    <w:p w:rsidR="009506DD" w:rsidRDefault="009506DD" w:rsidP="009506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85"/>
        <w:gridCol w:w="1948"/>
        <w:gridCol w:w="1863"/>
        <w:gridCol w:w="1931"/>
      </w:tblGrid>
      <w:tr w:rsidR="009506DD" w:rsidTr="009506DD">
        <w:trPr>
          <w:trHeight w:val="2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06DD" w:rsidRDefault="0095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Табельный номер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06DD" w:rsidRDefault="0095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Фамилия И.О.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06DD" w:rsidRDefault="0095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06DD" w:rsidRDefault="0095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подпись</w:t>
            </w:r>
          </w:p>
        </w:tc>
      </w:tr>
      <w:tr w:rsidR="009506DD" w:rsidTr="009506DD">
        <w:trPr>
          <w:trHeight w:val="13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06DD" w:rsidRDefault="009506DD">
            <w:pPr>
              <w:spacing w:after="0"/>
              <w:rPr>
                <w:rFonts w:cs="Times New Roman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06DD" w:rsidRDefault="0095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06DD" w:rsidRDefault="0095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06DD" w:rsidRDefault="0095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</w:tbl>
    <w:p w:rsidR="006B7D97" w:rsidRDefault="006B7D97"/>
    <w:sectPr w:rsidR="006B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6DD"/>
    <w:rsid w:val="006B7D97"/>
    <w:rsid w:val="0095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0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1134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2021-11-22T12:37:00Z</cp:lastPrinted>
  <dcterms:created xsi:type="dcterms:W3CDTF">2021-11-22T12:34:00Z</dcterms:created>
  <dcterms:modified xsi:type="dcterms:W3CDTF">2021-11-22T12:39:00Z</dcterms:modified>
</cp:coreProperties>
</file>