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4F" w:rsidRDefault="000A774F" w:rsidP="000A7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РОССИЙСКАЯ ФЕДЕРАЦИЯ</w:t>
      </w:r>
    </w:p>
    <w:p w:rsidR="000A774F" w:rsidRDefault="000A774F" w:rsidP="000A7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МУНИЦИПАЛЬНОГО ОБРАЗОВАНИЯ</w:t>
      </w:r>
    </w:p>
    <w:p w:rsidR="000A774F" w:rsidRDefault="000A774F" w:rsidP="000A7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«СЕЛЬСКОЕ ПОСЕЛЕНИЕ СИЗОБУГОРСКИЙ СЕЛЬСОВЕТ</w:t>
      </w:r>
    </w:p>
    <w:p w:rsidR="000A774F" w:rsidRDefault="000A774F" w:rsidP="000A7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ВОЛОДАРСКОГО МУНИЦИПАЛЬНОГО РАЙОНА  </w:t>
      </w:r>
    </w:p>
    <w:p w:rsidR="000A774F" w:rsidRDefault="000A774F" w:rsidP="000A7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АСТРАХАНСКОЙ ОБЛАСТИ»</w:t>
      </w:r>
    </w:p>
    <w:p w:rsidR="000A774F" w:rsidRDefault="000A774F" w:rsidP="000A7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 О С Т А Н О В Л Е Н И Е </w:t>
      </w:r>
    </w:p>
    <w:p w:rsidR="000A774F" w:rsidRDefault="000A774F" w:rsidP="000A7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A774F" w:rsidRDefault="000A774F" w:rsidP="000A77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16.07.2024 г.                                          с. Сизый Бугор                                          № 15</w:t>
      </w:r>
    </w:p>
    <w:p w:rsidR="000A774F" w:rsidRDefault="000A774F" w:rsidP="000A77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</w:rPr>
        <w:t>Об утверждении Устава редакции сетевого издания «Администрация муниципального образования «Сельское поселение Сизобугорский сельсовет Володарского муниципального района Астраханской области»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A774F" w:rsidRDefault="000A774F" w:rsidP="000A774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 целях реализации конституционных прав граждан на доступ к информации о деятельности органов местного самоуправления муниципального образования «Сельское поселение Сизобугорский сельсовет Володарского муниципального района Астраханской области»,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муниципального образования «Сельское поселение Сизобугорский сельсовет Володарского муниципального района Астраханской области», в соответствии с частью 2 статьи 47 Федерального закона от 06.10.2003 № 131-ФЗ «Об общих принципах организации местного самоуправления в Российской Федерации», Федеральным законом от 27.07.2016 № 149-ФЗ «Об информации, информационных технологиях и о защите информации», Законом Российской Федерации от 27.12.1991 № 2124-I «О средствах массовой информации», руководствуясь Уставом муниципального образования «Сизобугорский сельсовет»</w:t>
      </w:r>
      <w:r>
        <w:rPr>
          <w:rFonts w:ascii="PT Serif" w:eastAsia="Times New Roman" w:hAnsi="PT Serif" w:cs="Times New Roman CYR"/>
          <w:sz w:val="24"/>
          <w:szCs w:val="24"/>
          <w:shd w:val="clear" w:color="auto" w:fill="FFFFFF"/>
        </w:rPr>
        <w:t xml:space="preserve">, </w:t>
      </w:r>
      <w:r>
        <w:rPr>
          <w:rFonts w:ascii="Times New Roman CYR" w:eastAsia="Times New Roman" w:hAnsi="Times New Roman CYR" w:cs="Times New Roman CYR"/>
          <w:sz w:val="24"/>
          <w:szCs w:val="24"/>
        </w:rPr>
        <w:t>администрация муниципального образования «Сельское поселение Сизобугорский сельсовет Володарского муниципального района Астраханской области»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A774F" w:rsidRDefault="000A774F" w:rsidP="000A774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ПОСТАНОВЛЯЕТ: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A774F" w:rsidRDefault="000A774F" w:rsidP="000A774F">
      <w:pPr>
        <w:widowControl w:val="0"/>
        <w:autoSpaceDE w:val="0"/>
        <w:autoSpaceDN w:val="0"/>
        <w:adjustRightInd w:val="0"/>
        <w:spacing w:after="0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1. Утвердить Устав редакции сетевого издания «Администрация муниципального образования «Сельское поселение Сизобугорский сельсовет Володарского муниципального района Астраханской области» согласно приложению к настоящему постановлению.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/>
        <w:ind w:firstLine="559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2. Определить в качестве Главного редактора сетевого издания «Администрация муниципального образования «Сельское поселение Сизобугорский сельсовет Володарского муниципального района Астраханской области»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Куандыкова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Айбата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Маратовича.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   3. Определить в качестве доменного сайта в информационно-телекоммуникационной сети «Интернет» адрес: sizobugorskij-ss.ru.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4. Разместить постановление в сетевом издании «Администрация муниципального образования «Сельское поселение Сизобугорский сельсовет Володарского муниципального района Астраханской области» sizobugorskij-ss.ru. 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5. Настоящее постановление вступает в силу после его официального обнародования.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   6. Контроль за исполнением настоящего постановления оставляю за собой.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Глава муниципального образования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«Сизобугорский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сельсовет»   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                                            А. М. Куандыков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Приложение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Утвержден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постановлением администрации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муниципального образования 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«Сельское поселение Сизобугорский 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сельсовет Володарского муниципального 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района Астраханской области»</w:t>
      </w: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от </w:t>
      </w:r>
      <w:r>
        <w:rPr>
          <w:rFonts w:ascii="Times New Roman CYR" w:eastAsia="Times New Roman" w:hAnsi="Times New Roman CYR" w:cs="Times New Roman CYR"/>
          <w:sz w:val="24"/>
          <w:szCs w:val="24"/>
          <w:u w:val="single"/>
        </w:rPr>
        <w:t xml:space="preserve">16.07.2024г  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№</w:t>
      </w:r>
      <w:r>
        <w:rPr>
          <w:rFonts w:ascii="Times New Roman CYR" w:eastAsia="Times New Roman" w:hAnsi="Times New Roman CYR" w:cs="Times New Roman CYR"/>
          <w:sz w:val="24"/>
          <w:szCs w:val="24"/>
          <w:u w:val="single"/>
        </w:rPr>
        <w:t xml:space="preserve">  15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>_</w:t>
      </w:r>
    </w:p>
    <w:p w:rsidR="000A774F" w:rsidRDefault="000A774F" w:rsidP="000A77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9"/>
        <w:gridCol w:w="4884"/>
      </w:tblGrid>
      <w:tr w:rsidR="000A774F" w:rsidTr="000A774F"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Т В Е Р Ж Д Е Н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Учредителем 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«Сельское поселение Сизобугорский сельсовет Володарского муниципального района Астраханской области»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муниципального  образования</w:t>
            </w:r>
            <w:proofErr w:type="gramEnd"/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Куандыков А. М. 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16.07.2024 г.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М.П.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Р И Н Я Т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Общим собранием коллектива журналистов-штатных сотрудников редакции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№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  16.07.2024 г.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редактор 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Куандыков  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16.07.2024 г.</w:t>
            </w:r>
          </w:p>
          <w:p w:rsidR="000A774F" w:rsidRDefault="000A774F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УСТАВ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редакции сетевого издания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Администрация муниципального образования «Сельское поселение Сизобугорский сельсовет Володарского муниципального района Астраханской области»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A774F" w:rsidRDefault="000A774F" w:rsidP="000A774F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Настоящий Устав Редакции сетевого издания «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Администрация муниципального образования «Сельское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именуется - Устав) разработан в соответствии с Законом РФ от 27.12.1991 № 2124-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1.1.</w:t>
      </w:r>
      <w:r>
        <w:rPr>
          <w:rFonts w:ascii="Times New Roman" w:hAnsi="Times New Roman"/>
          <w:sz w:val="24"/>
          <w:szCs w:val="24"/>
        </w:rPr>
        <w:tab/>
        <w:t>Учредителем СМИ сетевого издания «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Администрация муниципального образования «Сельское поселение Сизобугорский сельсовет Володарского муниципального района Астраханской области»</w:t>
      </w:r>
      <w:r>
        <w:rPr>
          <w:rFonts w:ascii="Times New Roman" w:hAnsi="Times New Roman"/>
          <w:sz w:val="24"/>
          <w:szCs w:val="24"/>
        </w:rPr>
        <w:t xml:space="preserve"> (зарегистрированного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mes New Roman" w:hAnsi="Times New Roman"/>
          <w:sz w:val="24"/>
          <w:szCs w:val="24"/>
        </w:rPr>
        <w:t>Роскомнадзором</w:t>
      </w:r>
      <w:proofErr w:type="spellEnd"/>
      <w:r>
        <w:rPr>
          <w:rFonts w:ascii="Times New Roman" w:hAnsi="Times New Roman"/>
          <w:sz w:val="24"/>
          <w:szCs w:val="24"/>
        </w:rPr>
        <w:t xml:space="preserve">), реестровая запись Эл  № ФС77-87665 от 25 июня 2024 года) является </w:t>
      </w:r>
      <w:r>
        <w:rPr>
          <w:rFonts w:ascii="Times New Roman" w:hAnsi="Times New Roman"/>
          <w:bCs/>
          <w:sz w:val="24"/>
          <w:szCs w:val="24"/>
        </w:rPr>
        <w:t xml:space="preserve">Администрация муниципального образования «Сельское поселение Сизобугорский сельсовет Володарского муниципального района Астраханской области» </w:t>
      </w:r>
      <w:r>
        <w:rPr>
          <w:rFonts w:ascii="Times New Roman" w:hAnsi="Times New Roman"/>
          <w:sz w:val="24"/>
          <w:szCs w:val="24"/>
        </w:rPr>
        <w:t xml:space="preserve">(ОГРН: 1023001541683, ИНН: 3002000996) (далее именуется - Учредитель СМИ). 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1.2.</w:t>
      </w:r>
      <w:r>
        <w:rPr>
          <w:rFonts w:ascii="Times New Roman" w:hAnsi="Times New Roman"/>
          <w:sz w:val="24"/>
          <w:szCs w:val="24"/>
        </w:rP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1.3.</w:t>
      </w:r>
      <w:r>
        <w:rPr>
          <w:rFonts w:ascii="Times New Roman" w:hAnsi="Times New Roman"/>
          <w:sz w:val="24"/>
          <w:szCs w:val="24"/>
        </w:rP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своей деятельности стороны руководствуются законодательством РФ: Гражданским Кодексом РФ, Законом РФ от 27.12.1991 № 2124-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 средствах массовой информации», Федеральным законом 13.03.2006 № 38-ФЗ «О рекламе», </w:t>
      </w:r>
      <w:r>
        <w:rPr>
          <w:rFonts w:ascii="Times New Roman" w:hAnsi="Times New Roman"/>
          <w:spacing w:val="-4"/>
          <w:sz w:val="24"/>
          <w:szCs w:val="24"/>
        </w:rPr>
        <w:t xml:space="preserve">Федеральным законом от 29.12.1994 № 77–ФЗ «Об обязательном экземпляре документов», </w:t>
      </w:r>
      <w:r>
        <w:rPr>
          <w:rFonts w:ascii="Times New Roman" w:hAnsi="Times New Roman"/>
          <w:sz w:val="24"/>
          <w:szCs w:val="24"/>
        </w:rPr>
        <w:t>другими законодательными актами, а также настоящим Уставом.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1.4.</w:t>
      </w:r>
      <w:r>
        <w:rPr>
          <w:rFonts w:ascii="Times New Roman" w:hAnsi="Times New Roman"/>
          <w:sz w:val="24"/>
          <w:szCs w:val="24"/>
        </w:rPr>
        <w:tab/>
        <w:t>Предметом деятельности Редакции является: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выпуск сетевого издания «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Администрация муниципального образования «Сельское поселение Сизобугорский сельсовет Володарского муниципального района Астраханской области»</w:t>
      </w:r>
      <w:r>
        <w:rPr>
          <w:rFonts w:ascii="Times New Roman" w:hAnsi="Times New Roman"/>
          <w:sz w:val="24"/>
          <w:szCs w:val="24"/>
        </w:rPr>
        <w:t xml:space="preserve"> в соответствии с примерной тематикой, заявленной ее учредителем при ее регистрации как средства массовой информации;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1.5.</w:t>
      </w:r>
      <w:r>
        <w:rPr>
          <w:rFonts w:ascii="Times New Roman" w:hAnsi="Times New Roman"/>
          <w:sz w:val="24"/>
          <w:szCs w:val="24"/>
        </w:rPr>
        <w:tab/>
        <w:t>Основной задачей Редакции является: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</w:t>
      </w:r>
      <w:r>
        <w:rPr>
          <w:rFonts w:ascii="Times New Roman" w:hAnsi="Times New Roman"/>
          <w:sz w:val="24"/>
          <w:szCs w:val="24"/>
        </w:rPr>
        <w:tab/>
        <w:t>всестороннее, оперативное освещение деятельности органов местного самоуправления 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униципального образования «Сельское поселение Сизобугорский сельсовет Володарского муниципального района Астраханской области»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информационная деятельность.</w:t>
      </w:r>
    </w:p>
    <w:p w:rsidR="000A774F" w:rsidRDefault="000A774F" w:rsidP="000A774F">
      <w:pPr>
        <w:pStyle w:val="Style10"/>
        <w:widowControl/>
        <w:jc w:val="both"/>
        <w:rPr>
          <w:rStyle w:val="FontStyle16"/>
          <w:b/>
        </w:rPr>
      </w:pPr>
    </w:p>
    <w:p w:rsidR="000A774F" w:rsidRDefault="000A774F" w:rsidP="000A774F">
      <w:pPr>
        <w:pStyle w:val="Style10"/>
        <w:widowControl/>
        <w:numPr>
          <w:ilvl w:val="0"/>
          <w:numId w:val="1"/>
        </w:numPr>
        <w:jc w:val="center"/>
        <w:rPr>
          <w:rStyle w:val="FontStyle28"/>
        </w:rPr>
      </w:pPr>
      <w:r>
        <w:rPr>
          <w:rStyle w:val="FontStyle28"/>
        </w:rPr>
        <w:t>ПРАВА И ОБЯЗАННОСТИ УЧРЕДИТЕЛЯ СМИ</w:t>
      </w:r>
    </w:p>
    <w:p w:rsidR="000A774F" w:rsidRDefault="000A774F" w:rsidP="000A774F">
      <w:pPr>
        <w:pStyle w:val="Style10"/>
        <w:widowControl/>
        <w:ind w:left="720"/>
        <w:rPr>
          <w:rStyle w:val="FontStyle28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Взаимные права и обязанности Учредителя СМИ, Редакции и главного редактора устанавливаются в соответствии с Законом РФ от 27.12.1991 № 2124-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2.1. Учредитель СМИ имеет право: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утверждать Устав Редакции, изменения и дополнения к нему; 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прекращать или приостанавливать деятельность СМИ в случаях, предусмотренных настоящим Уставом;</w:t>
      </w:r>
    </w:p>
    <w:p w:rsidR="000A774F" w:rsidRDefault="000A774F" w:rsidP="000A774F">
      <w:pPr>
        <w:pStyle w:val="Style4"/>
        <w:widowControl/>
        <w:tabs>
          <w:tab w:val="left" w:pos="122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   -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осуществлять контроль за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:rsidR="000A774F" w:rsidRDefault="000A774F" w:rsidP="000A774F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  - помещать в СМИ бесплатно и в </w:t>
      </w:r>
      <w:r>
        <w:rPr>
          <w:rStyle w:val="Style1"/>
        </w:rPr>
        <w:t>указанный срок сообщения</w:t>
      </w:r>
      <w:r>
        <w:rPr>
          <w:rStyle w:val="FontStyle16"/>
        </w:rPr>
        <w:t xml:space="preserve"> или материалы от своего имени, на основании письменного заявления, подписанного </w:t>
      </w:r>
      <w:proofErr w:type="gramStart"/>
      <w:r>
        <w:rPr>
          <w:rStyle w:val="FontStyle16"/>
        </w:rPr>
        <w:t>руководителем</w:t>
      </w:r>
      <w:proofErr w:type="gramEnd"/>
      <w:r>
        <w:rPr>
          <w:rStyle w:val="FontStyle16"/>
        </w:rPr>
        <w:t xml:space="preserve"> либо уполномоченным представителем Учредителя СМИ. 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Учредитель СМИ обязан: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соблюдать положения настоящего Устава;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содействовать в решении социально-бытовых вопросов, создании необходимых условий труда сотрудников Редакции;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предоставлять Редакции информацию, необходимую для выполнения задач, предусмотренных настоящим Уставом.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pStyle w:val="Style10"/>
        <w:widowControl/>
        <w:numPr>
          <w:ilvl w:val="0"/>
          <w:numId w:val="1"/>
        </w:numPr>
        <w:jc w:val="center"/>
        <w:rPr>
          <w:rStyle w:val="FontStyle28"/>
        </w:rPr>
      </w:pPr>
      <w:r>
        <w:rPr>
          <w:rStyle w:val="FontStyle28"/>
        </w:rPr>
        <w:t>ПРАВА И ОБЯЗАННОСТИ РЕДАКЦИИ СМИ</w:t>
      </w:r>
    </w:p>
    <w:p w:rsidR="000A774F" w:rsidRDefault="000A774F" w:rsidP="000A774F">
      <w:pPr>
        <w:pStyle w:val="Style10"/>
        <w:widowControl/>
        <w:ind w:left="720"/>
        <w:rPr>
          <w:rStyle w:val="FontStyle28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Редакция осуществляет свою деятельность на основе профессиональной самостоятельности. Текущей деятельностью Редакции руководит главный редактор. 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3.1. Редакция имеет право:</w:t>
      </w:r>
    </w:p>
    <w:p w:rsidR="000A774F" w:rsidRDefault="000A774F" w:rsidP="000A774F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- 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осуществлять аккредитацию своих журналистов в порядке, предусмотренном ст. 48 Закона РФ от 27.12.1991 № 2124-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 средствах массовой информации»; </w:t>
      </w:r>
    </w:p>
    <w:p w:rsidR="000A774F" w:rsidRDefault="000A774F" w:rsidP="000A774F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 осуществлять в установленном порядке договорные отношения с авторами;</w:t>
      </w:r>
    </w:p>
    <w:p w:rsidR="000A774F" w:rsidRDefault="000A774F" w:rsidP="000A774F">
      <w:pPr>
        <w:pStyle w:val="Style4"/>
        <w:widowControl/>
        <w:tabs>
          <w:tab w:val="left" w:pos="13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 привлекать творческих и технических работников, не состоящих в штате Редакции, для выполнения отдельных заданий.</w:t>
      </w:r>
    </w:p>
    <w:p w:rsidR="000A774F" w:rsidRDefault="000A774F" w:rsidP="000A774F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:rsidR="000A774F" w:rsidRDefault="000A774F" w:rsidP="000A774F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:rsidR="000A774F" w:rsidRDefault="000A774F" w:rsidP="000A774F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:rsidR="000A774F" w:rsidRDefault="000A774F" w:rsidP="000A774F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3.5. Редакция обязана:</w:t>
      </w:r>
    </w:p>
    <w:p w:rsidR="000A774F" w:rsidRDefault="000A774F" w:rsidP="000A774F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 опубликовать опровержение распространенных ею сведений при наличии оснований, предусмотренных Законом РФ от 27.12.1991 № 2124-</w:t>
      </w:r>
      <w:r>
        <w:rPr>
          <w:rStyle w:val="FontStyle16"/>
          <w:lang w:val="en-US"/>
        </w:rPr>
        <w:t>I</w:t>
      </w:r>
      <w:r>
        <w:rPr>
          <w:rStyle w:val="FontStyle16"/>
        </w:rPr>
        <w:t xml:space="preserve"> «О средствах массовой информации». Опровержение публикуется в порядке и на условиях, определенных Законом РФ от 27.12.1991 №2124-</w:t>
      </w:r>
      <w:r>
        <w:rPr>
          <w:rStyle w:val="FontStyle16"/>
          <w:lang w:val="en-US"/>
        </w:rPr>
        <w:t>I</w:t>
      </w:r>
      <w:r>
        <w:rPr>
          <w:rStyle w:val="FontStyle16"/>
        </w:rPr>
        <w:t xml:space="preserve"> «О средствах массовой информации»;</w:t>
      </w:r>
    </w:p>
    <w:p w:rsidR="000A774F" w:rsidRDefault="000A774F" w:rsidP="000A774F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:rsidR="000A774F" w:rsidRDefault="000A774F" w:rsidP="000A774F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 соблюдать права (включая авторские, издательские права, права на интеллектуальную собственность) на используемые произведения;</w:t>
      </w:r>
    </w:p>
    <w:p w:rsidR="000A774F" w:rsidRDefault="000A774F" w:rsidP="000A774F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 обеспечивать своевременный выпуск СМИ в свет, в соответствии с заявленной при регистрации периодичностью;</w:t>
      </w:r>
    </w:p>
    <w:p w:rsidR="000A774F" w:rsidRDefault="000A774F" w:rsidP="000A774F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 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:rsidR="000A774F" w:rsidRDefault="000A774F" w:rsidP="000A774F">
      <w:pPr>
        <w:pStyle w:val="Style4"/>
        <w:widowControl/>
        <w:tabs>
          <w:tab w:val="left" w:pos="187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- публиковать бесплатно обязательные сообщения в соответствии со ст. 35 Закона РФ от 27.12.1991 № 2124-</w:t>
      </w:r>
      <w:r>
        <w:rPr>
          <w:rStyle w:val="FontStyle16"/>
          <w:lang w:val="en-US"/>
        </w:rPr>
        <w:t>I</w:t>
      </w:r>
      <w:r>
        <w:rPr>
          <w:rStyle w:val="FontStyle16"/>
        </w:rPr>
        <w:t xml:space="preserve"> «О средствах массовой информации».</w:t>
      </w:r>
    </w:p>
    <w:p w:rsidR="000A774F" w:rsidRDefault="000A774F" w:rsidP="000A774F">
      <w:pPr>
        <w:pStyle w:val="Style3"/>
        <w:widowControl/>
        <w:spacing w:line="240" w:lineRule="auto"/>
        <w:rPr>
          <w:rStyle w:val="FontStyle16"/>
        </w:rPr>
      </w:pPr>
      <w:r>
        <w:rPr>
          <w:rStyle w:val="FontStyle16"/>
        </w:rPr>
        <w:t xml:space="preserve">    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sz w:val="24"/>
          <w:szCs w:val="24"/>
        </w:rPr>
      </w:pPr>
    </w:p>
    <w:p w:rsidR="000A774F" w:rsidRDefault="000A774F" w:rsidP="000A774F">
      <w:pPr>
        <w:pStyle w:val="Style10"/>
        <w:widowControl/>
        <w:numPr>
          <w:ilvl w:val="0"/>
          <w:numId w:val="1"/>
        </w:numPr>
        <w:jc w:val="center"/>
        <w:rPr>
          <w:rStyle w:val="FontStyle28"/>
        </w:rPr>
      </w:pPr>
      <w:r>
        <w:rPr>
          <w:rStyle w:val="FontStyle28"/>
        </w:rPr>
        <w:t>ПРАВА И ОБЯЗАННОСТИ ГЛАВНОГО РЕДАКТОРА СМИ</w:t>
      </w:r>
    </w:p>
    <w:p w:rsidR="000A774F" w:rsidRDefault="000A774F" w:rsidP="000A774F">
      <w:pPr>
        <w:pStyle w:val="Style10"/>
        <w:widowControl/>
        <w:ind w:left="720"/>
        <w:rPr>
          <w:rStyle w:val="FontStyle28"/>
        </w:rPr>
      </w:pPr>
    </w:p>
    <w:p w:rsidR="000A774F" w:rsidRDefault="000A774F" w:rsidP="000A774F">
      <w:pPr>
        <w:pStyle w:val="Style20"/>
        <w:widowControl/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      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</w:t>
      </w:r>
      <w:r>
        <w:rPr>
          <w:rStyle w:val="FontStyle16"/>
          <w:lang w:val="en-US"/>
        </w:rPr>
        <w:t>I</w:t>
      </w:r>
      <w:r>
        <w:rPr>
          <w:rStyle w:val="FontStyle16"/>
        </w:rPr>
        <w:t xml:space="preserve"> «О средствах массовой информации», настоящего Устава.</w:t>
      </w:r>
    </w:p>
    <w:p w:rsidR="000A774F" w:rsidRDefault="000A774F" w:rsidP="000A774F">
      <w:pPr>
        <w:pStyle w:val="Style4"/>
        <w:widowControl/>
        <w:tabs>
          <w:tab w:val="left" w:pos="490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 4.1. Главный редактор назначается на должность и освобождается от должности на</w:t>
      </w:r>
      <w:r>
        <w:rPr>
          <w:rStyle w:val="FontStyle16"/>
        </w:rPr>
        <w:br/>
        <w:t>основании решения Учредителя.</w:t>
      </w:r>
      <w:r>
        <w:t xml:space="preserve">  </w:t>
      </w:r>
    </w:p>
    <w:p w:rsidR="000A774F" w:rsidRDefault="000A774F" w:rsidP="000A774F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4.2.  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:rsidR="000A774F" w:rsidRDefault="000A774F" w:rsidP="000A774F">
      <w:pPr>
        <w:pStyle w:val="Style4"/>
        <w:widowControl/>
        <w:numPr>
          <w:ilvl w:val="1"/>
          <w:numId w:val="1"/>
        </w:numPr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>Главный редактор:</w:t>
      </w:r>
    </w:p>
    <w:p w:rsidR="000A774F" w:rsidRDefault="000A774F" w:rsidP="000A774F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</w:t>
      </w:r>
      <w:r>
        <w:rPr>
          <w:rStyle w:val="FontStyle16"/>
        </w:rPr>
        <w:tab/>
        <w:t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</w:p>
    <w:p w:rsidR="000A774F" w:rsidRDefault="000A774F" w:rsidP="000A774F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</w:t>
      </w:r>
      <w:r>
        <w:rPr>
          <w:rStyle w:val="FontStyle16"/>
        </w:rPr>
        <w:tab/>
        <w:t>распределяет обязанности между работниками Редакции по тематике и специализации СМИ;</w:t>
      </w:r>
    </w:p>
    <w:p w:rsidR="000A774F" w:rsidRDefault="000A774F" w:rsidP="000A774F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</w:t>
      </w:r>
      <w:r>
        <w:rPr>
          <w:rStyle w:val="FontStyle16"/>
        </w:rPr>
        <w:tab/>
        <w:t>определяет функции отделов Редакции;</w:t>
      </w:r>
    </w:p>
    <w:p w:rsidR="000A774F" w:rsidRDefault="000A774F" w:rsidP="000A774F">
      <w:pPr>
        <w:pStyle w:val="Style4"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lastRenderedPageBreak/>
        <w:t xml:space="preserve">    -</w:t>
      </w:r>
      <w:r>
        <w:rPr>
          <w:rStyle w:val="FontStyle16"/>
        </w:rPr>
        <w:tab/>
        <w:t>осуществляет подбор журналистов и иных авторов для работы в Редакции;</w:t>
      </w:r>
    </w:p>
    <w:p w:rsidR="000A774F" w:rsidRDefault="000A774F" w:rsidP="000A774F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- решает иные вопросы, отнесенные к его компетенции настоящим Уставом.</w:t>
      </w:r>
    </w:p>
    <w:p w:rsidR="000A774F" w:rsidRDefault="000A774F" w:rsidP="000A774F">
      <w:pPr>
        <w:pStyle w:val="Style4"/>
        <w:widowControl/>
        <w:tabs>
          <w:tab w:val="left" w:pos="396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</w:t>
      </w:r>
      <w:r>
        <w:rPr>
          <w:rStyle w:val="FontStyle16"/>
          <w:lang w:val="en-US"/>
        </w:rPr>
        <w:t>I</w:t>
      </w:r>
      <w:r>
        <w:rPr>
          <w:rStyle w:val="FontStyle16"/>
        </w:rPr>
        <w:t xml:space="preserve"> «О средствах массовой информации».</w:t>
      </w:r>
    </w:p>
    <w:p w:rsidR="000A774F" w:rsidRDefault="000A774F" w:rsidP="000A774F">
      <w:pPr>
        <w:pStyle w:val="Style10"/>
        <w:widowControl/>
        <w:jc w:val="both"/>
        <w:rPr>
          <w:rStyle w:val="FontStyle16"/>
          <w:b/>
        </w:rPr>
      </w:pPr>
    </w:p>
    <w:p w:rsidR="000A774F" w:rsidRDefault="000A774F" w:rsidP="000A774F">
      <w:pPr>
        <w:pStyle w:val="Style10"/>
        <w:widowControl/>
        <w:numPr>
          <w:ilvl w:val="0"/>
          <w:numId w:val="1"/>
        </w:numPr>
        <w:jc w:val="center"/>
        <w:rPr>
          <w:rStyle w:val="FontStyle28"/>
        </w:rPr>
      </w:pPr>
      <w:r>
        <w:rPr>
          <w:rStyle w:val="FontStyle28"/>
        </w:rPr>
        <w:t>ПОЛНОМОЧИЯ КОЛЛЕКТИВА ЖУРНАЛИСТОВ - штатных сотрудников редакции</w:t>
      </w:r>
    </w:p>
    <w:p w:rsidR="000A774F" w:rsidRDefault="000A774F" w:rsidP="000A774F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5.1. 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:rsidR="000A774F" w:rsidRDefault="000A774F" w:rsidP="000A774F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5.2. Коллектив журналистов осуществляет свою деятельность на основе профессиональной самостоятельности и в соответствии с Законом РФ от 27.12.1991 №2124-I «О средствах массовой информации».</w:t>
      </w:r>
    </w:p>
    <w:p w:rsidR="000A774F" w:rsidRDefault="000A774F" w:rsidP="000A774F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5.3. Права и обязанности журналистов определяются Главой 5 Закона РФ от 27.12.1991 № 2124-</w:t>
      </w: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«О средствах массовой информации».</w:t>
      </w:r>
    </w:p>
    <w:p w:rsidR="000A774F" w:rsidRDefault="000A774F" w:rsidP="000A774F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:rsidR="000A774F" w:rsidRDefault="000A774F" w:rsidP="000A774F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:rsidR="000A774F" w:rsidRDefault="000A774F" w:rsidP="000A774F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5.6. Журналистский коллектив принимает Устав Редакции, который подлежит утверждению Учредителем.</w:t>
      </w:r>
    </w:p>
    <w:p w:rsidR="000A774F" w:rsidRDefault="000A774F" w:rsidP="000A774F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5.7. Журналистский коллектив осуществляет свои права на собрании журналистского коллектива.</w:t>
      </w:r>
    </w:p>
    <w:p w:rsidR="000A774F" w:rsidRDefault="000A774F" w:rsidP="000A774F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5.8. Собрание журналистского коллектива правомочно, если на нем присутствуют не менее двух третей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:rsidR="000A774F" w:rsidRDefault="000A774F" w:rsidP="000A774F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0A774F" w:rsidRDefault="000A774F" w:rsidP="000A774F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0A774F" w:rsidRDefault="000A774F" w:rsidP="000A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5.12. Журналист имеет право: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искать, запрашивать, получать и распространять информацию;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посещать государственные органы и организации, предприятия и учреждения, органы общественных объединений либо их пресс-службы;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быть принятым должностными лицами в связи с запросом информации;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тайну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статьи 42</w:t>
        </w:r>
      </w:hyperlink>
      <w:r>
        <w:rPr>
          <w:rFonts w:ascii="Times New Roman" w:hAnsi="Times New Roman"/>
          <w:sz w:val="24"/>
          <w:szCs w:val="24"/>
        </w:rPr>
        <w:t xml:space="preserve"> Закона РФ от 27.12.1991 № 2124-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 средствах массовой информации»;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проверять достоверность сообщаемой ему информации;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излагать свои личные суждения и оценки в сообщениях и материалах, предназначенных для распространения за его подписью;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отказаться от подготовки за своей подписью сообщения или материала, противоречащего его убеждениям;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</w:t>
      </w:r>
      <w:hyperlink r:id="rId7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статьи 42</w:t>
        </w:r>
      </w:hyperlink>
      <w:r>
        <w:rPr>
          <w:rFonts w:ascii="Times New Roman" w:hAnsi="Times New Roman"/>
          <w:sz w:val="24"/>
          <w:szCs w:val="24"/>
        </w:rPr>
        <w:t xml:space="preserve"> Закона РФ от 27.12.1991 № 2124-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 средствах массовой информации»;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распространять подготовленные им сообщения и материалы за своей подписью, под псевдонимом или без подписи.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5.13. Журналист обязан: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соблюдать устав редакции, с которой он состоит в трудовых отношениях;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проверять достоверность сообщаемой им информации;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сохранять конфиденциальность информации и (или) ее источника;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при получении информации от граждан и должностных лиц ставить их в известность о проведении аудио- и видеозаписи, кино - и фотосъемки;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отказаться от данного ему главным редактором или редакцией задания, если оно либо его выполнение связано с нарушением закона;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:rsidR="000A774F" w:rsidRDefault="000A774F" w:rsidP="000A774F">
      <w:pPr>
        <w:pStyle w:val="Style10"/>
        <w:widowControl/>
        <w:jc w:val="center"/>
        <w:rPr>
          <w:rStyle w:val="FontStyle16"/>
          <w:b/>
        </w:rPr>
      </w:pPr>
    </w:p>
    <w:p w:rsidR="000A774F" w:rsidRDefault="000A774F" w:rsidP="000A774F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0A774F" w:rsidRDefault="000A774F" w:rsidP="000A774F">
      <w:pPr>
        <w:pStyle w:val="a4"/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A774F" w:rsidRDefault="000A774F" w:rsidP="000A7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6.1. 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№2124-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 средствах массовой информации».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</w:t>
      </w:r>
      <w:r>
        <w:rPr>
          <w:rFonts w:ascii="Times New Roman" w:hAnsi="Times New Roman"/>
          <w:sz w:val="24"/>
          <w:szCs w:val="24"/>
        </w:rPr>
        <w:lastRenderedPageBreak/>
        <w:t>суда Учредителем СМИ, а также виновными должностными лицами и гражданами в мере, определенной решением суда.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6.4. Сотрудники Редакции несут материальную ответственность за сохранность имущества, переданного им в пользование.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pStyle w:val="a4"/>
        <w:numPr>
          <w:ilvl w:val="0"/>
          <w:numId w:val="2"/>
        </w:num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ОГРАНИЧЕНИЯ НА ВЫХОД В СВЕТ</w:t>
      </w:r>
    </w:p>
    <w:p w:rsidR="000A774F" w:rsidRDefault="000A774F" w:rsidP="000A774F">
      <w:pPr>
        <w:pStyle w:val="a4"/>
        <w:tabs>
          <w:tab w:val="left" w:pos="709"/>
          <w:tab w:val="left" w:pos="993"/>
          <w:tab w:val="left" w:pos="3828"/>
        </w:tabs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7.1. Ограничения на выход в свет допускаются в случаях, прямо указанных в Законе РФ от 27.12.1991 № 2124-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 средствах массовой информации», и настоящем Уставе.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pStyle w:val="a4"/>
        <w:numPr>
          <w:ilvl w:val="0"/>
          <w:numId w:val="2"/>
        </w:num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ОСНОВАНИЯ И ПОРЯДОК ПРЕКРАЩЕНИЯ И ПРИОСТАНОВЛЕНИЯ ДЕЯТЕЛЬНОСТИ СМИ</w:t>
      </w:r>
    </w:p>
    <w:p w:rsidR="000A774F" w:rsidRDefault="000A774F" w:rsidP="000A774F">
      <w:pPr>
        <w:pStyle w:val="a4"/>
        <w:tabs>
          <w:tab w:val="left" w:pos="709"/>
          <w:tab w:val="left" w:pos="993"/>
          <w:tab w:val="left" w:pos="3828"/>
        </w:tabs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8.1. Основания и порядок прекращения и приостановления деятельности СМИ определяется ст. 16 Закона РФ от 27.12.1991 № 2124-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 средствах массовой информации».</w:t>
      </w:r>
    </w:p>
    <w:p w:rsidR="000A774F" w:rsidRDefault="000A774F" w:rsidP="000A774F">
      <w:pPr>
        <w:pStyle w:val="Style4"/>
        <w:widowControl/>
        <w:tabs>
          <w:tab w:val="left" w:pos="511"/>
        </w:tabs>
        <w:spacing w:line="240" w:lineRule="auto"/>
        <w:rPr>
          <w:rStyle w:val="FontStyle16"/>
        </w:rPr>
      </w:pPr>
      <w:r>
        <w:rPr>
          <w:rStyle w:val="FontStyle16"/>
        </w:rPr>
        <w:tab/>
        <w:t>8.2. 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:rsidR="000A774F" w:rsidRDefault="000A774F" w:rsidP="000A774F">
      <w:pPr>
        <w:pStyle w:val="Style4"/>
        <w:widowControl/>
        <w:tabs>
          <w:tab w:val="left" w:pos="511"/>
        </w:tabs>
        <w:spacing w:line="240" w:lineRule="auto"/>
        <w:rPr>
          <w:rStyle w:val="FontStyle16"/>
        </w:rPr>
      </w:pPr>
      <w:r>
        <w:rPr>
          <w:rStyle w:val="FontStyle16"/>
        </w:rPr>
        <w:tab/>
        <w:t>8.3. Учредитель СМИ вправе прекратить или приостановить деятельность СМИ в случаях, если:</w:t>
      </w:r>
    </w:p>
    <w:p w:rsidR="000A774F" w:rsidRDefault="000A774F" w:rsidP="000A774F">
      <w:pPr>
        <w:pStyle w:val="Style4"/>
        <w:widowControl/>
        <w:tabs>
          <w:tab w:val="left" w:pos="151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   - 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:rsidR="000A774F" w:rsidRDefault="000A774F" w:rsidP="000A774F">
      <w:pPr>
        <w:pStyle w:val="Style4"/>
        <w:widowControl/>
        <w:tabs>
          <w:tab w:val="left" w:pos="151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  - издание СМИ является убыточным;</w:t>
      </w:r>
    </w:p>
    <w:p w:rsidR="000A774F" w:rsidRDefault="000A774F" w:rsidP="000A774F">
      <w:pPr>
        <w:pStyle w:val="Style4"/>
        <w:widowControl/>
        <w:tabs>
          <w:tab w:val="left" w:pos="151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       - производство и выпуск СМИ признано Учредителем СМИ нецелесообразными по иным основаниям.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8.4. Принятие Учредителем СМИ решения о прекращении деятельности СМИ влечет недействительность настоящего Устава.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8.5. Решение Учредителя о приостановлении или прекращении деятельности СМИ направляется в регистрирующий орган.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9.ПЕРЕДАЧА ИЛИ СОХРАНЕНИЕ ПРАВА НА НАЗВАНИЕ СМИ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9.1. 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право на название переходит к его правопреемнику.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9.2. Передача права на название СМИ решается Учредителем СМИ в соответствии с положениями Устава. При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9.3. 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сторонами и оформляется соответствующим договором. 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10.ЮРИДИЧЕСКИЕ ПОСЛЕДСТВИЯ СМЕНЫ УЧРЕДИТЕЛЯ, ИЗМЕНЕНИЯ СОСТАВА СОУЧРЕДИТЕЛЕЙ, ИЗМЕНЕНИЯ СТАТУСА РЕДАКЦИИ СМИ</w:t>
      </w:r>
    </w:p>
    <w:p w:rsidR="000A774F" w:rsidRDefault="000A774F" w:rsidP="000A774F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A774F" w:rsidRDefault="000A774F" w:rsidP="000A774F">
      <w:pPr>
        <w:pStyle w:val="Style4"/>
        <w:widowControl/>
        <w:tabs>
          <w:tab w:val="left" w:pos="655"/>
        </w:tabs>
        <w:spacing w:line="240" w:lineRule="auto"/>
      </w:pPr>
      <w:r>
        <w:t xml:space="preserve">      10.1.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:rsidR="000A774F" w:rsidRDefault="000A774F" w:rsidP="000A774F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10.2. В случае смены Учредителя (изменения состава соучредителей)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:rsidR="000A774F" w:rsidRDefault="000A774F" w:rsidP="000A774F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10.3. Редакция СМИ не является юридическим лицом, регистрация редакции в качестве юридического лица не предусмотрена. </w:t>
      </w:r>
    </w:p>
    <w:p w:rsidR="000A774F" w:rsidRDefault="000A774F" w:rsidP="000A774F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10.4. При принятии Учредителем решения о прекращении деятельности СМИ редакция подлежит роспуску.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ПОРЯДОК УТВЕРЖДЕНИЯ И ИЗМЕНЕНИЯ УСТАВА РЕДАКЦИИ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11.1. 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11.2. Устав Редакции СМИ принимается на общем собрании коллектива </w:t>
      </w:r>
      <w:proofErr w:type="gramStart"/>
      <w:r>
        <w:rPr>
          <w:rFonts w:ascii="Times New Roman" w:hAnsi="Times New Roman"/>
          <w:sz w:val="24"/>
          <w:szCs w:val="24"/>
        </w:rPr>
        <w:t>журналистов  -</w:t>
      </w:r>
      <w:proofErr w:type="gramEnd"/>
      <w:r>
        <w:rPr>
          <w:rFonts w:ascii="Times New Roman" w:hAnsi="Times New Roman"/>
          <w:sz w:val="24"/>
          <w:szCs w:val="24"/>
        </w:rPr>
        <w:t xml:space="preserve"> штатных сотрудников Редакции, большинством голосов при наличии не менее 2/3 его состава и утверждается Учредителем СМИ.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11.3.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11.4.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11.5.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774F" w:rsidRDefault="000A774F" w:rsidP="000A774F"/>
    <w:p w:rsidR="000A774F" w:rsidRDefault="000A774F" w:rsidP="000A77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52755" w:rsidRDefault="00252755">
      <w:bookmarkStart w:id="0" w:name="_GoBack"/>
      <w:bookmarkEnd w:id="0"/>
    </w:p>
    <w:sectPr w:rsidR="0025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B6ADA"/>
    <w:multiLevelType w:val="hybridMultilevel"/>
    <w:tmpl w:val="2C228308"/>
    <w:lvl w:ilvl="0" w:tplc="16E822B6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30415B"/>
    <w:multiLevelType w:val="multilevel"/>
    <w:tmpl w:val="AE1E5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7D"/>
    <w:rsid w:val="000A774F"/>
    <w:rsid w:val="00252755"/>
    <w:rsid w:val="0055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C5D43-D9B9-40AC-889B-6CC94461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7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7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774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0A77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1">
    <w:name w:val="Style1 Знак"/>
    <w:basedOn w:val="a0"/>
    <w:link w:val="Style10"/>
    <w:locked/>
    <w:rsid w:val="000A774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"/>
    <w:basedOn w:val="a"/>
    <w:link w:val="Style1"/>
    <w:rsid w:val="000A7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4">
    <w:name w:val="Style4"/>
    <w:basedOn w:val="a"/>
    <w:rsid w:val="000A774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A774F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 Знак"/>
    <w:basedOn w:val="a0"/>
    <w:link w:val="Style20"/>
    <w:locked/>
    <w:rsid w:val="000A774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a"/>
    <w:link w:val="Style2"/>
    <w:rsid w:val="000A774F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6">
    <w:name w:val="Font Style16"/>
    <w:basedOn w:val="a0"/>
    <w:rsid w:val="000A774F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basedOn w:val="a0"/>
    <w:rsid w:val="000A774F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5132;fld=134;dst=100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5132;fld=134;dst=100260" TargetMode="External"/><Relationship Id="rId5" Type="http://schemas.openxmlformats.org/officeDocument/2006/relationships/hyperlink" Target="consultantplus://offline/main?base=LAW;n=93980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3370</Words>
  <Characters>19215</Characters>
  <Application>Microsoft Office Word</Application>
  <DocSecurity>0</DocSecurity>
  <Lines>160</Lines>
  <Paragraphs>45</Paragraphs>
  <ScaleCrop>false</ScaleCrop>
  <Company/>
  <LinksUpToDate>false</LinksUpToDate>
  <CharactersWithSpaces>22540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2024-08-06T10:42:00Z</dcterms:created>
  <dcterms:modified xsi:type="dcterms:W3CDTF">2024-08-06T10:44:00Z</dcterms:modified>
</cp:coreProperties>
</file>