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36" w:rsidRPr="00F64F36" w:rsidRDefault="00F64F36" w:rsidP="00F64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АСТРАХАНСКАЯ ОБЛАСТЬ</w:t>
      </w:r>
    </w:p>
    <w:p w:rsidR="00F64F36" w:rsidRPr="00F64F36" w:rsidRDefault="00F64F36" w:rsidP="00F64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ВОЛОДАРСКИЙ РАЙОН</w:t>
      </w:r>
    </w:p>
    <w:p w:rsidR="00F64F36" w:rsidRPr="00F64F36" w:rsidRDefault="00F64F36" w:rsidP="00F64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АДМИНИСТРАЦИЯ МО «</w:t>
      </w:r>
      <w:r w:rsidR="00E178A9">
        <w:rPr>
          <w:rFonts w:ascii="Times New Roman" w:hAnsi="Times New Roman"/>
          <w:sz w:val="28"/>
          <w:szCs w:val="28"/>
        </w:rPr>
        <w:t>СИЗОБУГОРСКИЙ</w:t>
      </w:r>
      <w:r w:rsidR="006E5004">
        <w:rPr>
          <w:rFonts w:ascii="Times New Roman" w:hAnsi="Times New Roman"/>
          <w:sz w:val="28"/>
          <w:szCs w:val="28"/>
        </w:rPr>
        <w:t xml:space="preserve"> СЕЛЬСОВЕТ</w:t>
      </w:r>
      <w:r w:rsidRPr="00F64F36">
        <w:rPr>
          <w:rFonts w:ascii="Times New Roman" w:hAnsi="Times New Roman"/>
          <w:sz w:val="28"/>
          <w:szCs w:val="28"/>
        </w:rPr>
        <w:t>»</w:t>
      </w:r>
    </w:p>
    <w:p w:rsidR="00F64F36" w:rsidRPr="00F64F36" w:rsidRDefault="00F64F36" w:rsidP="00F64F36">
      <w:pPr>
        <w:spacing w:after="0"/>
        <w:rPr>
          <w:rFonts w:ascii="Times New Roman" w:hAnsi="Times New Roman"/>
        </w:rPr>
      </w:pPr>
    </w:p>
    <w:p w:rsidR="00F64F36" w:rsidRPr="00F64F36" w:rsidRDefault="00F64F36" w:rsidP="00F64F36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F64F36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F64F36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D40D5B" w:rsidRPr="000A40D7" w:rsidRDefault="00F64F36" w:rsidP="00F64F36">
      <w:pPr>
        <w:tabs>
          <w:tab w:val="left" w:pos="3969"/>
        </w:tabs>
        <w:spacing w:after="0"/>
        <w:rPr>
          <w:rFonts w:ascii="Times New Roman" w:hAnsi="Times New Roman"/>
          <w:sz w:val="28"/>
          <w:szCs w:val="28"/>
        </w:rPr>
      </w:pPr>
      <w:r w:rsidRPr="000A40D7">
        <w:rPr>
          <w:rFonts w:ascii="Times New Roman" w:hAnsi="Times New Roman"/>
          <w:sz w:val="28"/>
          <w:szCs w:val="28"/>
        </w:rPr>
        <w:t xml:space="preserve"> </w:t>
      </w:r>
      <w:r w:rsidR="000A40D7" w:rsidRPr="000A40D7">
        <w:rPr>
          <w:rFonts w:ascii="Times New Roman" w:hAnsi="Times New Roman"/>
          <w:sz w:val="28"/>
          <w:szCs w:val="28"/>
        </w:rPr>
        <w:t xml:space="preserve">от </w:t>
      </w:r>
      <w:r w:rsidR="00543A17">
        <w:rPr>
          <w:rFonts w:ascii="Times New Roman" w:hAnsi="Times New Roman"/>
          <w:sz w:val="28"/>
          <w:szCs w:val="28"/>
        </w:rPr>
        <w:t>2</w:t>
      </w:r>
      <w:r w:rsidR="004F6883">
        <w:rPr>
          <w:rFonts w:ascii="Times New Roman" w:hAnsi="Times New Roman"/>
          <w:sz w:val="28"/>
          <w:szCs w:val="28"/>
        </w:rPr>
        <w:t>4</w:t>
      </w:r>
      <w:r w:rsidR="000A40D7" w:rsidRPr="000A40D7">
        <w:rPr>
          <w:rFonts w:ascii="Times New Roman" w:hAnsi="Times New Roman"/>
          <w:sz w:val="28"/>
          <w:szCs w:val="28"/>
        </w:rPr>
        <w:t>.1</w:t>
      </w:r>
      <w:r w:rsidR="004F6883">
        <w:rPr>
          <w:rFonts w:ascii="Times New Roman" w:hAnsi="Times New Roman"/>
          <w:sz w:val="28"/>
          <w:szCs w:val="28"/>
        </w:rPr>
        <w:t>2</w:t>
      </w:r>
      <w:r w:rsidR="005D7C9D">
        <w:rPr>
          <w:rFonts w:ascii="Times New Roman" w:hAnsi="Times New Roman"/>
          <w:sz w:val="28"/>
          <w:szCs w:val="28"/>
        </w:rPr>
        <w:t>.202</w:t>
      </w:r>
      <w:r w:rsidR="00E178A9">
        <w:rPr>
          <w:rFonts w:ascii="Times New Roman" w:hAnsi="Times New Roman"/>
          <w:sz w:val="28"/>
          <w:szCs w:val="28"/>
        </w:rPr>
        <w:t>4</w:t>
      </w:r>
      <w:r w:rsidR="000A40D7" w:rsidRPr="000A40D7">
        <w:rPr>
          <w:rFonts w:ascii="Times New Roman" w:hAnsi="Times New Roman"/>
          <w:sz w:val="28"/>
          <w:szCs w:val="28"/>
        </w:rPr>
        <w:t xml:space="preserve"> г.</w:t>
      </w:r>
      <w:r w:rsidR="006A51E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A15994">
        <w:rPr>
          <w:rFonts w:ascii="Times New Roman" w:hAnsi="Times New Roman"/>
          <w:sz w:val="28"/>
          <w:szCs w:val="28"/>
        </w:rPr>
        <w:t xml:space="preserve">                   </w:t>
      </w:r>
      <w:r w:rsidR="006A51E2">
        <w:rPr>
          <w:rFonts w:ascii="Times New Roman" w:hAnsi="Times New Roman"/>
          <w:sz w:val="28"/>
          <w:szCs w:val="28"/>
        </w:rPr>
        <w:t xml:space="preserve">       </w:t>
      </w:r>
      <w:r w:rsidR="000A40D7" w:rsidRPr="000A40D7">
        <w:rPr>
          <w:rFonts w:ascii="Times New Roman" w:hAnsi="Times New Roman"/>
          <w:sz w:val="28"/>
          <w:szCs w:val="28"/>
        </w:rPr>
        <w:t xml:space="preserve"> №</w:t>
      </w:r>
      <w:r w:rsidR="005D7C9D">
        <w:rPr>
          <w:rFonts w:ascii="Times New Roman" w:hAnsi="Times New Roman"/>
          <w:sz w:val="28"/>
          <w:szCs w:val="28"/>
        </w:rPr>
        <w:t xml:space="preserve"> </w:t>
      </w:r>
      <w:r w:rsidR="004F6883">
        <w:rPr>
          <w:rFonts w:ascii="Times New Roman" w:hAnsi="Times New Roman"/>
          <w:sz w:val="28"/>
          <w:szCs w:val="28"/>
        </w:rPr>
        <w:t>53</w:t>
      </w:r>
    </w:p>
    <w:p w:rsidR="00F64F36" w:rsidRDefault="00F64F36" w:rsidP="00F64F36">
      <w:pPr>
        <w:tabs>
          <w:tab w:val="left" w:pos="3969"/>
        </w:tabs>
        <w:spacing w:after="0"/>
        <w:rPr>
          <w:rFonts w:ascii="Times New Roman" w:hAnsi="Times New Roman"/>
          <w:sz w:val="28"/>
          <w:szCs w:val="28"/>
        </w:rPr>
      </w:pPr>
      <w:r w:rsidRPr="000A40D7">
        <w:rPr>
          <w:rFonts w:ascii="Times New Roman" w:hAnsi="Times New Roman"/>
          <w:sz w:val="28"/>
          <w:szCs w:val="28"/>
        </w:rPr>
        <w:t xml:space="preserve">с. </w:t>
      </w:r>
      <w:r w:rsidR="00E178A9">
        <w:rPr>
          <w:rFonts w:ascii="Times New Roman" w:hAnsi="Times New Roman"/>
          <w:sz w:val="28"/>
          <w:szCs w:val="28"/>
        </w:rPr>
        <w:t>Сизый Бугор</w:t>
      </w:r>
    </w:p>
    <w:p w:rsidR="000A40D7" w:rsidRPr="000A40D7" w:rsidRDefault="000A40D7" w:rsidP="000A40D7">
      <w:pPr>
        <w:tabs>
          <w:tab w:val="left" w:pos="3969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F64F36" w:rsidRPr="00F64F36" w:rsidRDefault="00F64F36" w:rsidP="000A40D7">
      <w:pPr>
        <w:spacing w:after="0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F64F36" w:rsidRDefault="00F64F36" w:rsidP="000A40D7">
      <w:pPr>
        <w:spacing w:after="0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Формирование </w:t>
      </w:r>
      <w:r w:rsidR="005459E3">
        <w:rPr>
          <w:rFonts w:ascii="Times New Roman" w:hAnsi="Times New Roman"/>
          <w:sz w:val="28"/>
          <w:szCs w:val="28"/>
        </w:rPr>
        <w:t>комфортной</w:t>
      </w:r>
      <w:r>
        <w:rPr>
          <w:rFonts w:ascii="Times New Roman" w:hAnsi="Times New Roman"/>
          <w:sz w:val="28"/>
          <w:szCs w:val="28"/>
        </w:rPr>
        <w:t xml:space="preserve"> городской среды</w:t>
      </w:r>
    </w:p>
    <w:p w:rsidR="005459E3" w:rsidRDefault="00F64F36" w:rsidP="000A40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5459E3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E178A9">
        <w:rPr>
          <w:rFonts w:ascii="Times New Roman" w:hAnsi="Times New Roman"/>
          <w:sz w:val="28"/>
          <w:szCs w:val="28"/>
        </w:rPr>
        <w:t>Сизобугорский</w:t>
      </w:r>
      <w:proofErr w:type="spellEnd"/>
      <w:r w:rsidR="00772713">
        <w:rPr>
          <w:rFonts w:ascii="Times New Roman" w:hAnsi="Times New Roman"/>
          <w:sz w:val="28"/>
          <w:szCs w:val="28"/>
        </w:rPr>
        <w:t xml:space="preserve"> </w:t>
      </w:r>
      <w:r w:rsidR="00620E17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</w:t>
      </w:r>
    </w:p>
    <w:p w:rsidR="00F64F36" w:rsidRPr="00F64F36" w:rsidRDefault="00F64F36" w:rsidP="000A40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</w:t>
      </w:r>
      <w:r w:rsidR="000A40D7">
        <w:rPr>
          <w:rFonts w:ascii="Times New Roman" w:hAnsi="Times New Roman"/>
          <w:sz w:val="28"/>
          <w:szCs w:val="28"/>
        </w:rPr>
        <w:t>202</w:t>
      </w:r>
      <w:r w:rsidR="00E178A9">
        <w:rPr>
          <w:rFonts w:ascii="Times New Roman" w:hAnsi="Times New Roman"/>
          <w:sz w:val="28"/>
          <w:szCs w:val="28"/>
        </w:rPr>
        <w:t>5</w:t>
      </w:r>
      <w:r w:rsidR="000A40D7">
        <w:rPr>
          <w:rFonts w:ascii="Times New Roman" w:hAnsi="Times New Roman"/>
          <w:sz w:val="28"/>
          <w:szCs w:val="28"/>
        </w:rPr>
        <w:t>-202</w:t>
      </w:r>
      <w:r w:rsidR="00E178A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F64F36">
        <w:rPr>
          <w:rFonts w:ascii="Times New Roman" w:hAnsi="Times New Roman"/>
          <w:sz w:val="28"/>
          <w:szCs w:val="28"/>
        </w:rPr>
        <w:t>»</w:t>
      </w:r>
    </w:p>
    <w:p w:rsidR="000A40D7" w:rsidRDefault="000A40D7" w:rsidP="000A40D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4F36" w:rsidRPr="00F64F36" w:rsidRDefault="00F64F36" w:rsidP="000A40D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повышения качества и комфорта городской среды на территории муниципального образования</w:t>
      </w:r>
      <w:r w:rsidRPr="00F64F36">
        <w:rPr>
          <w:rFonts w:ascii="Times New Roman" w:hAnsi="Times New Roman"/>
        </w:rPr>
        <w:t xml:space="preserve"> </w:t>
      </w:r>
      <w:r w:rsidRPr="00F64F36">
        <w:rPr>
          <w:rFonts w:ascii="Times New Roman" w:hAnsi="Times New Roman"/>
          <w:sz w:val="28"/>
          <w:szCs w:val="28"/>
        </w:rPr>
        <w:t>и в соответствии с Постановлением администрации МО «</w:t>
      </w:r>
      <w:proofErr w:type="spellStart"/>
      <w:r w:rsidR="00E178A9">
        <w:rPr>
          <w:rFonts w:ascii="Times New Roman" w:hAnsi="Times New Roman"/>
          <w:sz w:val="28"/>
          <w:szCs w:val="28"/>
        </w:rPr>
        <w:t>Сизобугорский</w:t>
      </w:r>
      <w:proofErr w:type="spellEnd"/>
      <w:r w:rsidR="006E5004">
        <w:rPr>
          <w:rFonts w:ascii="Times New Roman" w:hAnsi="Times New Roman"/>
          <w:sz w:val="28"/>
          <w:szCs w:val="28"/>
        </w:rPr>
        <w:t xml:space="preserve"> сельсовет</w:t>
      </w:r>
      <w:r w:rsidRPr="00F64F36">
        <w:rPr>
          <w:rFonts w:ascii="Times New Roman" w:hAnsi="Times New Roman"/>
          <w:sz w:val="28"/>
          <w:szCs w:val="28"/>
        </w:rPr>
        <w:t>» №</w:t>
      </w:r>
      <w:r w:rsidR="001556C5">
        <w:rPr>
          <w:rFonts w:ascii="Times New Roman" w:hAnsi="Times New Roman"/>
          <w:sz w:val="28"/>
          <w:szCs w:val="28"/>
        </w:rPr>
        <w:t xml:space="preserve"> </w:t>
      </w:r>
      <w:r w:rsidR="006E59E7">
        <w:rPr>
          <w:rFonts w:ascii="Times New Roman" w:hAnsi="Times New Roman"/>
          <w:sz w:val="28"/>
          <w:szCs w:val="28"/>
        </w:rPr>
        <w:t>30</w:t>
      </w:r>
      <w:r w:rsidR="00620E17">
        <w:rPr>
          <w:rFonts w:ascii="Times New Roman" w:hAnsi="Times New Roman"/>
          <w:sz w:val="28"/>
          <w:szCs w:val="28"/>
        </w:rPr>
        <w:t xml:space="preserve"> </w:t>
      </w:r>
      <w:r w:rsidRPr="00F64F36">
        <w:rPr>
          <w:rFonts w:ascii="Times New Roman" w:hAnsi="Times New Roman"/>
          <w:sz w:val="28"/>
          <w:szCs w:val="28"/>
        </w:rPr>
        <w:t xml:space="preserve">от </w:t>
      </w:r>
      <w:r w:rsidR="00620E17">
        <w:rPr>
          <w:rFonts w:ascii="Times New Roman" w:hAnsi="Times New Roman"/>
          <w:sz w:val="28"/>
          <w:szCs w:val="28"/>
        </w:rPr>
        <w:t>2</w:t>
      </w:r>
      <w:r w:rsidR="006E59E7">
        <w:rPr>
          <w:rFonts w:ascii="Times New Roman" w:hAnsi="Times New Roman"/>
          <w:sz w:val="28"/>
          <w:szCs w:val="28"/>
        </w:rPr>
        <w:t>8</w:t>
      </w:r>
      <w:r w:rsidRPr="00F64F36">
        <w:rPr>
          <w:rFonts w:ascii="Times New Roman" w:hAnsi="Times New Roman"/>
          <w:sz w:val="28"/>
          <w:szCs w:val="28"/>
        </w:rPr>
        <w:t>.</w:t>
      </w:r>
      <w:r w:rsidR="00620E17">
        <w:rPr>
          <w:rFonts w:ascii="Times New Roman" w:hAnsi="Times New Roman"/>
          <w:sz w:val="28"/>
          <w:szCs w:val="28"/>
        </w:rPr>
        <w:t>10</w:t>
      </w:r>
      <w:r w:rsidRPr="00F64F36">
        <w:rPr>
          <w:rFonts w:ascii="Times New Roman" w:hAnsi="Times New Roman"/>
          <w:sz w:val="28"/>
          <w:szCs w:val="28"/>
        </w:rPr>
        <w:t>.20</w:t>
      </w:r>
      <w:r w:rsidR="00B154F2">
        <w:rPr>
          <w:rFonts w:ascii="Times New Roman" w:hAnsi="Times New Roman"/>
          <w:sz w:val="28"/>
          <w:szCs w:val="28"/>
        </w:rPr>
        <w:t>2</w:t>
      </w:r>
      <w:r w:rsidR="006E59E7">
        <w:rPr>
          <w:rFonts w:ascii="Times New Roman" w:hAnsi="Times New Roman"/>
          <w:sz w:val="28"/>
          <w:szCs w:val="28"/>
        </w:rPr>
        <w:t>4</w:t>
      </w:r>
      <w:r w:rsidRPr="00F64F36">
        <w:rPr>
          <w:rFonts w:ascii="Times New Roman" w:hAnsi="Times New Roman"/>
          <w:sz w:val="28"/>
          <w:szCs w:val="28"/>
        </w:rPr>
        <w:t xml:space="preserve"> г.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</w:t>
      </w:r>
      <w:proofErr w:type="spellStart"/>
      <w:r w:rsidR="00E178A9">
        <w:rPr>
          <w:rFonts w:ascii="Times New Roman" w:hAnsi="Times New Roman"/>
          <w:sz w:val="28"/>
          <w:szCs w:val="28"/>
        </w:rPr>
        <w:t>Сизобугорский</w:t>
      </w:r>
      <w:proofErr w:type="spellEnd"/>
      <w:r w:rsidR="006E5004">
        <w:rPr>
          <w:rFonts w:ascii="Times New Roman" w:hAnsi="Times New Roman"/>
          <w:sz w:val="28"/>
          <w:szCs w:val="28"/>
        </w:rPr>
        <w:t xml:space="preserve"> сельсовет</w:t>
      </w:r>
      <w:r w:rsidRPr="00F64F36">
        <w:rPr>
          <w:rFonts w:ascii="Times New Roman" w:hAnsi="Times New Roman"/>
          <w:sz w:val="28"/>
          <w:szCs w:val="28"/>
        </w:rPr>
        <w:t xml:space="preserve">»                         </w:t>
      </w:r>
    </w:p>
    <w:p w:rsidR="00F64F36" w:rsidRDefault="00F64F36" w:rsidP="000A40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4F36" w:rsidRPr="00F64F36" w:rsidRDefault="00F64F36" w:rsidP="000A40D7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Утвердить прилагаемую муниципальную программу «</w:t>
      </w:r>
      <w:r w:rsidR="00C56D57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муниципального образован</w:t>
      </w:r>
      <w:r w:rsidR="00D40D5B">
        <w:rPr>
          <w:rFonts w:ascii="Times New Roman" w:hAnsi="Times New Roman"/>
          <w:sz w:val="28"/>
          <w:szCs w:val="28"/>
        </w:rPr>
        <w:t>ия «</w:t>
      </w:r>
      <w:proofErr w:type="spellStart"/>
      <w:r w:rsidR="00E178A9">
        <w:rPr>
          <w:rFonts w:ascii="Times New Roman" w:hAnsi="Times New Roman"/>
          <w:sz w:val="28"/>
          <w:szCs w:val="28"/>
        </w:rPr>
        <w:t>Сизобугорский</w:t>
      </w:r>
      <w:proofErr w:type="spellEnd"/>
      <w:r w:rsidR="006E5004">
        <w:rPr>
          <w:rFonts w:ascii="Times New Roman" w:hAnsi="Times New Roman"/>
          <w:sz w:val="28"/>
          <w:szCs w:val="28"/>
        </w:rPr>
        <w:t xml:space="preserve"> сельсовет</w:t>
      </w:r>
      <w:r w:rsidR="00D40D5B">
        <w:rPr>
          <w:rFonts w:ascii="Times New Roman" w:hAnsi="Times New Roman"/>
          <w:sz w:val="28"/>
          <w:szCs w:val="28"/>
        </w:rPr>
        <w:t>» на 20</w:t>
      </w:r>
      <w:r w:rsidR="000A40D7">
        <w:rPr>
          <w:rFonts w:ascii="Times New Roman" w:hAnsi="Times New Roman"/>
          <w:sz w:val="28"/>
          <w:szCs w:val="28"/>
        </w:rPr>
        <w:t>2</w:t>
      </w:r>
      <w:r w:rsidR="006A51E2">
        <w:rPr>
          <w:rFonts w:ascii="Times New Roman" w:hAnsi="Times New Roman"/>
          <w:sz w:val="28"/>
          <w:szCs w:val="28"/>
        </w:rPr>
        <w:t>2</w:t>
      </w:r>
      <w:r w:rsidR="00C56D57">
        <w:rPr>
          <w:rFonts w:ascii="Times New Roman" w:hAnsi="Times New Roman"/>
          <w:sz w:val="28"/>
          <w:szCs w:val="28"/>
        </w:rPr>
        <w:t>-202</w:t>
      </w:r>
      <w:r w:rsidR="006A51E2">
        <w:rPr>
          <w:rFonts w:ascii="Times New Roman" w:hAnsi="Times New Roman"/>
          <w:sz w:val="28"/>
          <w:szCs w:val="28"/>
        </w:rPr>
        <w:t>4</w:t>
      </w:r>
      <w:r w:rsidR="00C56D57">
        <w:rPr>
          <w:rFonts w:ascii="Times New Roman" w:hAnsi="Times New Roman"/>
          <w:sz w:val="28"/>
          <w:szCs w:val="28"/>
        </w:rPr>
        <w:t xml:space="preserve"> годы</w:t>
      </w:r>
      <w:r w:rsidRPr="00F64F36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F64F36" w:rsidRPr="00F64F36" w:rsidRDefault="00B154F2" w:rsidP="000A40D7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Главному бухгалтеру администрации МО «</w:t>
      </w:r>
      <w:proofErr w:type="spellStart"/>
      <w:r w:rsidR="00E178A9">
        <w:rPr>
          <w:rFonts w:ascii="Times New Roman" w:hAnsi="Times New Roman"/>
          <w:sz w:val="28"/>
          <w:szCs w:val="28"/>
        </w:rPr>
        <w:t>Сизобугорский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Бекбусиновой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А.Ч.</w:t>
      </w:r>
      <w:r w:rsidR="00F64F36" w:rsidRPr="000A40D7">
        <w:rPr>
          <w:rFonts w:ascii="Times New Roman" w:hAnsi="Times New Roman"/>
          <w:sz w:val="28"/>
          <w:szCs w:val="28"/>
        </w:rPr>
        <w:t xml:space="preserve"> предусмотреть в бюджете </w:t>
      </w:r>
      <w:r w:rsidR="000A40D7" w:rsidRPr="000A40D7">
        <w:rPr>
          <w:rFonts w:ascii="Times New Roman" w:hAnsi="Times New Roman"/>
          <w:sz w:val="28"/>
          <w:szCs w:val="28"/>
        </w:rPr>
        <w:t>на 202</w:t>
      </w:r>
      <w:r w:rsidR="00E178A9">
        <w:rPr>
          <w:rFonts w:ascii="Times New Roman" w:hAnsi="Times New Roman"/>
          <w:sz w:val="28"/>
          <w:szCs w:val="28"/>
        </w:rPr>
        <w:t>5</w:t>
      </w:r>
      <w:r w:rsidR="000A40D7" w:rsidRPr="000A40D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178A9">
        <w:rPr>
          <w:rFonts w:ascii="Times New Roman" w:hAnsi="Times New Roman"/>
          <w:sz w:val="28"/>
          <w:szCs w:val="28"/>
        </w:rPr>
        <w:t>6</w:t>
      </w:r>
      <w:r w:rsidR="000A40D7" w:rsidRPr="000A40D7">
        <w:rPr>
          <w:rFonts w:ascii="Times New Roman" w:hAnsi="Times New Roman"/>
          <w:sz w:val="28"/>
          <w:szCs w:val="28"/>
        </w:rPr>
        <w:t>-202</w:t>
      </w:r>
      <w:r w:rsidR="00E178A9">
        <w:rPr>
          <w:rFonts w:ascii="Times New Roman" w:hAnsi="Times New Roman"/>
          <w:sz w:val="28"/>
          <w:szCs w:val="28"/>
        </w:rPr>
        <w:t>7</w:t>
      </w:r>
      <w:r w:rsidR="00F64F36" w:rsidRPr="000A40D7">
        <w:rPr>
          <w:rFonts w:ascii="Times New Roman" w:hAnsi="Times New Roman"/>
          <w:sz w:val="28"/>
          <w:szCs w:val="28"/>
        </w:rPr>
        <w:t xml:space="preserve"> годы денежные средства на финансирование</w:t>
      </w:r>
      <w:r w:rsidR="00F64F36" w:rsidRPr="00F64F36">
        <w:rPr>
          <w:rFonts w:ascii="Times New Roman" w:hAnsi="Times New Roman"/>
          <w:sz w:val="28"/>
          <w:szCs w:val="28"/>
        </w:rPr>
        <w:t xml:space="preserve"> мероприятий по обеспечению реализации данной программы.</w:t>
      </w:r>
    </w:p>
    <w:p w:rsidR="00F64F36" w:rsidRPr="00F64F36" w:rsidRDefault="00F64F36" w:rsidP="000A40D7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</w:t>
      </w:r>
      <w:proofErr w:type="spellStart"/>
      <w:r w:rsidR="00E178A9">
        <w:rPr>
          <w:rFonts w:ascii="Times New Roman" w:hAnsi="Times New Roman"/>
          <w:sz w:val="28"/>
          <w:szCs w:val="28"/>
        </w:rPr>
        <w:t>Сизобугорский</w:t>
      </w:r>
      <w:proofErr w:type="spellEnd"/>
      <w:r w:rsidR="006E5004">
        <w:rPr>
          <w:rFonts w:ascii="Times New Roman" w:hAnsi="Times New Roman"/>
          <w:sz w:val="28"/>
          <w:szCs w:val="28"/>
        </w:rPr>
        <w:t xml:space="preserve"> сельсовет</w:t>
      </w:r>
      <w:r w:rsidRPr="00F64F36">
        <w:rPr>
          <w:rFonts w:ascii="Times New Roman" w:hAnsi="Times New Roman"/>
          <w:sz w:val="28"/>
          <w:szCs w:val="28"/>
        </w:rPr>
        <w:t>».</w:t>
      </w:r>
    </w:p>
    <w:p w:rsidR="00F64F36" w:rsidRPr="00F64F36" w:rsidRDefault="00F64F36" w:rsidP="000A40D7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 </w:t>
      </w:r>
      <w:r w:rsidR="00D40D5B">
        <w:rPr>
          <w:rFonts w:ascii="Times New Roman" w:hAnsi="Times New Roman"/>
          <w:sz w:val="28"/>
          <w:szCs w:val="28"/>
        </w:rPr>
        <w:t>0</w:t>
      </w:r>
      <w:r w:rsidRPr="00F64F36">
        <w:rPr>
          <w:rFonts w:ascii="Times New Roman" w:hAnsi="Times New Roman"/>
          <w:sz w:val="28"/>
          <w:szCs w:val="28"/>
        </w:rPr>
        <w:t>1 января 20</w:t>
      </w:r>
      <w:r w:rsidR="000A40D7">
        <w:rPr>
          <w:rFonts w:ascii="Times New Roman" w:hAnsi="Times New Roman"/>
          <w:sz w:val="28"/>
          <w:szCs w:val="28"/>
        </w:rPr>
        <w:t>2</w:t>
      </w:r>
      <w:r w:rsidR="00E178A9">
        <w:rPr>
          <w:rFonts w:ascii="Times New Roman" w:hAnsi="Times New Roman"/>
          <w:sz w:val="28"/>
          <w:szCs w:val="28"/>
        </w:rPr>
        <w:t>5</w:t>
      </w:r>
      <w:r w:rsidRPr="00F64F36">
        <w:rPr>
          <w:rFonts w:ascii="Times New Roman" w:hAnsi="Times New Roman"/>
          <w:sz w:val="28"/>
          <w:szCs w:val="28"/>
        </w:rPr>
        <w:t xml:space="preserve"> года.</w:t>
      </w:r>
    </w:p>
    <w:p w:rsidR="00F64F36" w:rsidRPr="00F64F36" w:rsidRDefault="00F64F36" w:rsidP="000A40D7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64F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64F3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64F36" w:rsidRDefault="00F64F36" w:rsidP="000A40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40D7" w:rsidRDefault="000A40D7" w:rsidP="000A40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40D7" w:rsidRDefault="000A40D7" w:rsidP="000A40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40D7" w:rsidRPr="00F64F36" w:rsidRDefault="000A40D7" w:rsidP="000A40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4F36" w:rsidRPr="00F64F36" w:rsidRDefault="00F64F36" w:rsidP="000A40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Глава администрации</w:t>
      </w:r>
    </w:p>
    <w:p w:rsidR="00F64F36" w:rsidRPr="00F64F36" w:rsidRDefault="00F64F36" w:rsidP="000A40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МО «</w:t>
      </w:r>
      <w:proofErr w:type="spellStart"/>
      <w:r w:rsidR="00E178A9">
        <w:rPr>
          <w:rFonts w:ascii="Times New Roman" w:hAnsi="Times New Roman"/>
          <w:sz w:val="28"/>
          <w:szCs w:val="28"/>
        </w:rPr>
        <w:t>Сизобугорский</w:t>
      </w:r>
      <w:proofErr w:type="spellEnd"/>
      <w:r w:rsidR="006E5004">
        <w:rPr>
          <w:rFonts w:ascii="Times New Roman" w:hAnsi="Times New Roman"/>
          <w:sz w:val="28"/>
          <w:szCs w:val="28"/>
        </w:rPr>
        <w:t xml:space="preserve"> сельсовет</w:t>
      </w:r>
      <w:r w:rsidRPr="00F64F36">
        <w:rPr>
          <w:rFonts w:ascii="Times New Roman" w:hAnsi="Times New Roman"/>
          <w:sz w:val="28"/>
          <w:szCs w:val="28"/>
        </w:rPr>
        <w:t xml:space="preserve">»                                        </w:t>
      </w:r>
      <w:proofErr w:type="spellStart"/>
      <w:r w:rsidR="00E178A9">
        <w:rPr>
          <w:rFonts w:ascii="Times New Roman" w:hAnsi="Times New Roman"/>
          <w:sz w:val="28"/>
          <w:szCs w:val="28"/>
        </w:rPr>
        <w:t>А.М.Куандыков</w:t>
      </w:r>
      <w:proofErr w:type="spellEnd"/>
    </w:p>
    <w:p w:rsidR="004A1104" w:rsidRDefault="004A1104" w:rsidP="000A40D7">
      <w:pPr>
        <w:spacing w:after="0"/>
        <w:jc w:val="center"/>
      </w:pPr>
    </w:p>
    <w:p w:rsidR="00461543" w:rsidRDefault="00461543" w:rsidP="000A40D7">
      <w:pPr>
        <w:tabs>
          <w:tab w:val="left" w:pos="7260"/>
        </w:tabs>
        <w:spacing w:after="0"/>
      </w:pPr>
      <w:r>
        <w:tab/>
      </w:r>
    </w:p>
    <w:p w:rsidR="00461543" w:rsidRDefault="00461543" w:rsidP="000A40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40D7" w:rsidRPr="000A40D7" w:rsidRDefault="000A40D7" w:rsidP="000A40D7">
      <w:pPr>
        <w:spacing w:after="0"/>
        <w:ind w:firstLine="540"/>
        <w:jc w:val="right"/>
        <w:rPr>
          <w:rFonts w:ascii="Times New Roman" w:hAnsi="Times New Roman"/>
        </w:rPr>
      </w:pPr>
      <w:r w:rsidRPr="000A40D7">
        <w:rPr>
          <w:rFonts w:ascii="Times New Roman" w:hAnsi="Times New Roman"/>
        </w:rPr>
        <w:lastRenderedPageBreak/>
        <w:t>Приложение №1</w:t>
      </w:r>
    </w:p>
    <w:p w:rsidR="000A40D7" w:rsidRPr="000A40D7" w:rsidRDefault="000A40D7" w:rsidP="000A40D7">
      <w:pPr>
        <w:spacing w:after="0"/>
        <w:ind w:firstLine="540"/>
        <w:jc w:val="right"/>
        <w:rPr>
          <w:rFonts w:ascii="Times New Roman" w:hAnsi="Times New Roman"/>
        </w:rPr>
      </w:pPr>
      <w:r w:rsidRPr="000A40D7">
        <w:rPr>
          <w:rFonts w:ascii="Times New Roman" w:hAnsi="Times New Roman"/>
        </w:rPr>
        <w:t xml:space="preserve">к постановлению администрации </w:t>
      </w:r>
    </w:p>
    <w:p w:rsidR="000A40D7" w:rsidRPr="000A40D7" w:rsidRDefault="000A40D7" w:rsidP="000A40D7">
      <w:pPr>
        <w:spacing w:after="0"/>
        <w:ind w:firstLine="540"/>
        <w:jc w:val="right"/>
        <w:rPr>
          <w:rFonts w:ascii="Times New Roman" w:hAnsi="Times New Roman"/>
        </w:rPr>
      </w:pPr>
      <w:r w:rsidRPr="000A40D7">
        <w:rPr>
          <w:rFonts w:ascii="Times New Roman" w:hAnsi="Times New Roman"/>
        </w:rPr>
        <w:t>МО «</w:t>
      </w:r>
      <w:proofErr w:type="spellStart"/>
      <w:r w:rsidR="00E178A9">
        <w:rPr>
          <w:rFonts w:ascii="Times New Roman" w:hAnsi="Times New Roman"/>
        </w:rPr>
        <w:t>Сизобугорский</w:t>
      </w:r>
      <w:proofErr w:type="spellEnd"/>
      <w:r w:rsidR="006E5004">
        <w:rPr>
          <w:rFonts w:ascii="Times New Roman" w:hAnsi="Times New Roman"/>
        </w:rPr>
        <w:t xml:space="preserve"> сельсовет</w:t>
      </w:r>
      <w:r w:rsidRPr="000A40D7">
        <w:rPr>
          <w:rFonts w:ascii="Times New Roman" w:hAnsi="Times New Roman"/>
        </w:rPr>
        <w:t>»</w:t>
      </w:r>
    </w:p>
    <w:p w:rsidR="000A40D7" w:rsidRPr="000A40D7" w:rsidRDefault="000A40D7" w:rsidP="000A40D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A40D7">
        <w:rPr>
          <w:rFonts w:ascii="Times New Roman" w:hAnsi="Times New Roman"/>
        </w:rPr>
        <w:t xml:space="preserve">от </w:t>
      </w:r>
      <w:r w:rsidR="00457D96">
        <w:rPr>
          <w:rFonts w:ascii="Times New Roman" w:hAnsi="Times New Roman"/>
        </w:rPr>
        <w:t>2</w:t>
      </w:r>
      <w:r w:rsidR="004F6883">
        <w:rPr>
          <w:rFonts w:ascii="Times New Roman" w:hAnsi="Times New Roman"/>
        </w:rPr>
        <w:t>4</w:t>
      </w:r>
      <w:r w:rsidR="00620E17">
        <w:rPr>
          <w:rFonts w:ascii="Times New Roman" w:hAnsi="Times New Roman"/>
        </w:rPr>
        <w:t>.1</w:t>
      </w:r>
      <w:r w:rsidR="004F6883">
        <w:rPr>
          <w:rFonts w:ascii="Times New Roman" w:hAnsi="Times New Roman"/>
        </w:rPr>
        <w:t>2</w:t>
      </w:r>
      <w:r w:rsidR="00457D96">
        <w:rPr>
          <w:rFonts w:ascii="Times New Roman" w:hAnsi="Times New Roman"/>
        </w:rPr>
        <w:t>.202</w:t>
      </w:r>
      <w:r w:rsidR="006E59E7">
        <w:rPr>
          <w:rFonts w:ascii="Times New Roman" w:hAnsi="Times New Roman"/>
        </w:rPr>
        <w:t>4</w:t>
      </w:r>
      <w:r w:rsidRPr="000A40D7">
        <w:rPr>
          <w:rFonts w:ascii="Times New Roman" w:hAnsi="Times New Roman"/>
        </w:rPr>
        <w:t xml:space="preserve"> №</w:t>
      </w:r>
      <w:r w:rsidR="00026D52">
        <w:rPr>
          <w:rFonts w:ascii="Times New Roman" w:hAnsi="Times New Roman"/>
        </w:rPr>
        <w:t xml:space="preserve"> </w:t>
      </w:r>
      <w:r w:rsidR="004F6883">
        <w:rPr>
          <w:rFonts w:ascii="Times New Roman" w:hAnsi="Times New Roman"/>
        </w:rPr>
        <w:t>53</w:t>
      </w:r>
    </w:p>
    <w:p w:rsidR="000A40D7" w:rsidRDefault="000A40D7" w:rsidP="000A40D7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D00BE" w:rsidRPr="00E97177" w:rsidRDefault="007D00BE" w:rsidP="000A40D7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97177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7D00BE" w:rsidRDefault="007D00BE" w:rsidP="007D00BE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97177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E178A9">
        <w:rPr>
          <w:rFonts w:ascii="Times New Roman" w:hAnsi="Times New Roman"/>
          <w:b/>
          <w:sz w:val="28"/>
          <w:szCs w:val="28"/>
        </w:rPr>
        <w:t>Сизобугорский</w:t>
      </w:r>
      <w:proofErr w:type="spellEnd"/>
      <w:r w:rsidR="006E5004"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E97177">
        <w:rPr>
          <w:rFonts w:ascii="Times New Roman" w:hAnsi="Times New Roman"/>
          <w:b/>
          <w:sz w:val="28"/>
          <w:szCs w:val="28"/>
        </w:rPr>
        <w:t>» на 20</w:t>
      </w:r>
      <w:r w:rsidR="000A40D7">
        <w:rPr>
          <w:rFonts w:ascii="Times New Roman" w:hAnsi="Times New Roman"/>
          <w:b/>
          <w:sz w:val="28"/>
          <w:szCs w:val="28"/>
        </w:rPr>
        <w:t>2</w:t>
      </w:r>
      <w:r w:rsidR="006E59E7">
        <w:rPr>
          <w:rFonts w:ascii="Times New Roman" w:hAnsi="Times New Roman"/>
          <w:b/>
          <w:sz w:val="28"/>
          <w:szCs w:val="28"/>
        </w:rPr>
        <w:t>5</w:t>
      </w:r>
      <w:r w:rsidRPr="00E97177">
        <w:rPr>
          <w:rFonts w:ascii="Times New Roman" w:hAnsi="Times New Roman"/>
          <w:b/>
          <w:sz w:val="28"/>
          <w:szCs w:val="28"/>
        </w:rPr>
        <w:t>-202</w:t>
      </w:r>
      <w:r w:rsidR="006E59E7">
        <w:rPr>
          <w:rFonts w:ascii="Times New Roman" w:hAnsi="Times New Roman"/>
          <w:b/>
          <w:sz w:val="28"/>
          <w:szCs w:val="28"/>
        </w:rPr>
        <w:t>7</w:t>
      </w:r>
      <w:r w:rsidRPr="00E97177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7D00BE" w:rsidRDefault="007D00BE" w:rsidP="007D00BE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7D00BE" w:rsidRDefault="00772713" w:rsidP="00772713">
      <w:pPr>
        <w:spacing w:after="0" w:line="100" w:lineRule="atLeast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7D00BE" w:rsidRPr="0026705C">
        <w:rPr>
          <w:rFonts w:ascii="Times New Roman" w:hAnsi="Times New Roman"/>
          <w:b/>
          <w:sz w:val="28"/>
          <w:szCs w:val="28"/>
        </w:rPr>
        <w:t>Паспорт</w:t>
      </w:r>
    </w:p>
    <w:p w:rsidR="007D00BE" w:rsidRDefault="007D00BE" w:rsidP="007D00BE">
      <w:pPr>
        <w:spacing w:after="0" w:line="100" w:lineRule="atLeast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812"/>
      </w:tblGrid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Наименование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6E59E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Муниципальная программа «Формирование </w:t>
            </w:r>
            <w:r w:rsidR="005459E3">
              <w:rPr>
                <w:rFonts w:ascii="Times New Roman" w:hAnsi="Times New Roman"/>
                <w:sz w:val="25"/>
                <w:szCs w:val="25"/>
              </w:rPr>
              <w:t>комфортной городской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среды на территории </w:t>
            </w:r>
            <w:r w:rsidR="005459E3">
              <w:rPr>
                <w:rFonts w:ascii="Times New Roman" w:hAnsi="Times New Roman"/>
                <w:sz w:val="25"/>
                <w:szCs w:val="25"/>
              </w:rPr>
              <w:t>МО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</w:t>
            </w:r>
            <w:r w:rsidR="00D40D5B" w:rsidRPr="000A40D7">
              <w:rPr>
                <w:rFonts w:ascii="Times New Roman" w:hAnsi="Times New Roman"/>
                <w:sz w:val="25"/>
                <w:szCs w:val="25"/>
              </w:rPr>
              <w:t xml:space="preserve"> на 20</w:t>
            </w:r>
            <w:r w:rsidR="000A40D7" w:rsidRPr="000A40D7">
              <w:rPr>
                <w:rFonts w:ascii="Times New Roman" w:hAnsi="Times New Roman"/>
                <w:sz w:val="25"/>
                <w:szCs w:val="25"/>
              </w:rPr>
              <w:t>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5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-202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7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годы (далее</w:t>
            </w:r>
            <w:r w:rsidR="00060A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-</w:t>
            </w:r>
            <w:r w:rsidR="00060A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Программа)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Основание для разработки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6E59E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Перечень муниципальных программ </w:t>
            </w:r>
            <w:r w:rsidR="00A246E0">
              <w:rPr>
                <w:rFonts w:ascii="Times New Roman" w:hAnsi="Times New Roman"/>
                <w:sz w:val="25"/>
                <w:szCs w:val="25"/>
              </w:rPr>
              <w:t xml:space="preserve"> м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</w:t>
            </w:r>
            <w:r w:rsidR="000A40D7" w:rsidRPr="000A40D7">
              <w:rPr>
                <w:rFonts w:ascii="Times New Roman" w:hAnsi="Times New Roman"/>
                <w:sz w:val="25"/>
                <w:szCs w:val="25"/>
              </w:rPr>
              <w:t>,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утвержденный </w:t>
            </w:r>
            <w:r w:rsidR="00DF55D4" w:rsidRPr="000A40D7">
              <w:rPr>
                <w:rFonts w:ascii="Times New Roman" w:hAnsi="Times New Roman"/>
                <w:sz w:val="25"/>
                <w:szCs w:val="25"/>
              </w:rPr>
              <w:t>постановлением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администрации муниципального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от </w:t>
            </w:r>
            <w:r w:rsidR="005D7C9D">
              <w:rPr>
                <w:rFonts w:ascii="Times New Roman" w:hAnsi="Times New Roman"/>
                <w:sz w:val="25"/>
                <w:szCs w:val="25"/>
              </w:rPr>
              <w:t>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8</w:t>
            </w:r>
            <w:r w:rsidR="00DF55D4" w:rsidRPr="000A40D7">
              <w:rPr>
                <w:rFonts w:ascii="Times New Roman" w:hAnsi="Times New Roman"/>
                <w:sz w:val="25"/>
                <w:szCs w:val="25"/>
              </w:rPr>
              <w:t>.1</w:t>
            </w:r>
            <w:r w:rsidR="005D7C9D">
              <w:rPr>
                <w:rFonts w:ascii="Times New Roman" w:hAnsi="Times New Roman"/>
                <w:sz w:val="25"/>
                <w:szCs w:val="25"/>
              </w:rPr>
              <w:t>0.202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4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№</w:t>
            </w:r>
            <w:r w:rsidR="006E59E7">
              <w:rPr>
                <w:rFonts w:ascii="Times New Roman" w:hAnsi="Times New Roman"/>
                <w:sz w:val="25"/>
                <w:szCs w:val="25"/>
              </w:rPr>
              <w:t>31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«Об утверждении Перечня муниципальных программ </w:t>
            </w:r>
            <w:r w:rsidR="00DF55D4" w:rsidRPr="000A40D7">
              <w:rPr>
                <w:rFonts w:ascii="Times New Roman" w:hAnsi="Times New Roman"/>
                <w:sz w:val="25"/>
                <w:szCs w:val="25"/>
              </w:rPr>
              <w:t>на 20</w:t>
            </w:r>
            <w:r w:rsidR="000A40D7" w:rsidRPr="000A40D7">
              <w:rPr>
                <w:rFonts w:ascii="Times New Roman" w:hAnsi="Times New Roman"/>
                <w:sz w:val="25"/>
                <w:szCs w:val="25"/>
              </w:rPr>
              <w:t>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5</w:t>
            </w:r>
            <w:r w:rsidR="00D40D5B" w:rsidRPr="000A40D7">
              <w:rPr>
                <w:rFonts w:ascii="Times New Roman" w:hAnsi="Times New Roman"/>
                <w:sz w:val="25"/>
                <w:szCs w:val="25"/>
              </w:rPr>
              <w:t xml:space="preserve"> год  и плановый период 202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6</w:t>
            </w:r>
            <w:r w:rsidR="00DF55D4" w:rsidRPr="000A40D7">
              <w:rPr>
                <w:rFonts w:ascii="Times New Roman" w:hAnsi="Times New Roman"/>
                <w:sz w:val="25"/>
                <w:szCs w:val="25"/>
              </w:rPr>
              <w:t>-202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7</w:t>
            </w:r>
            <w:r w:rsidR="00DF55D4" w:rsidRPr="000A40D7">
              <w:rPr>
                <w:rFonts w:ascii="Times New Roman" w:hAnsi="Times New Roman"/>
                <w:sz w:val="25"/>
                <w:szCs w:val="25"/>
              </w:rPr>
              <w:t xml:space="preserve"> годы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Ответственный исполнитель 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DF55D4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А</w:t>
            </w:r>
            <w:r w:rsidR="007D00BE" w:rsidRPr="000A40D7">
              <w:rPr>
                <w:rFonts w:ascii="Times New Roman" w:hAnsi="Times New Roman"/>
                <w:sz w:val="25"/>
                <w:szCs w:val="25"/>
              </w:rPr>
              <w:t>дминистрации муниципального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Соисполнитель муниципальной программы (участник)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Отсутствует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Подпрограммы муниципальной программы </w:t>
            </w:r>
          </w:p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(в том числе  ведомственные целевые программы, входящие в состав муниципальной программы)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Не </w:t>
            </w:r>
            <w:proofErr w:type="gramStart"/>
            <w:r w:rsidRPr="000A40D7">
              <w:rPr>
                <w:rFonts w:ascii="Times New Roman" w:hAnsi="Times New Roman"/>
                <w:sz w:val="25"/>
                <w:szCs w:val="25"/>
              </w:rPr>
              <w:t>предусмотрены</w:t>
            </w:r>
            <w:proofErr w:type="gramEnd"/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Программой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Цель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Повышение качества  и комфорта городской среды на территории муниципального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Задачи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-</w:t>
            </w:r>
            <w:r w:rsidR="0083165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повышение уровня благоустройства </w:t>
            </w:r>
            <w:r w:rsidR="00060A56">
              <w:rPr>
                <w:rFonts w:ascii="Times New Roman" w:hAnsi="Times New Roman"/>
                <w:sz w:val="25"/>
                <w:szCs w:val="25"/>
              </w:rPr>
              <w:t>общественных</w:t>
            </w:r>
            <w:r w:rsidR="00060A56" w:rsidRPr="000A40D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территорий муниципального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»;</w:t>
            </w:r>
          </w:p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-</w:t>
            </w:r>
            <w:r w:rsidR="0083165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повышение уровня благоустройства территорий общественного пользования муниципального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»;</w:t>
            </w:r>
          </w:p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-</w:t>
            </w:r>
            <w:r w:rsidR="0083165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создание универсальных механизмов вовлечения заинтересованных граждан, организаций в реализацию мероприятий по благоустройству территории муниципального 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  <w:tr w:rsidR="007D00BE" w:rsidRPr="00A111FC" w:rsidTr="000A40D7">
        <w:tc>
          <w:tcPr>
            <w:tcW w:w="3652" w:type="dxa"/>
            <w:shd w:val="clear" w:color="auto" w:fill="auto"/>
          </w:tcPr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Сроки и этапы реализации муниципальной программы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D00BE" w:rsidRPr="000A40D7" w:rsidRDefault="00D40D5B" w:rsidP="006E59E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20</w:t>
            </w:r>
            <w:r w:rsidR="000A40D7">
              <w:rPr>
                <w:rFonts w:ascii="Times New Roman" w:hAnsi="Times New Roman"/>
                <w:sz w:val="25"/>
                <w:szCs w:val="25"/>
              </w:rPr>
              <w:t>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5</w:t>
            </w:r>
            <w:r w:rsidR="006D6F08">
              <w:rPr>
                <w:rFonts w:ascii="Times New Roman" w:hAnsi="Times New Roman"/>
                <w:sz w:val="25"/>
                <w:szCs w:val="25"/>
              </w:rPr>
              <w:t>-202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7</w:t>
            </w:r>
            <w:r w:rsidR="006D6F0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7D00BE" w:rsidRPr="000A40D7">
              <w:rPr>
                <w:rFonts w:ascii="Times New Roman" w:hAnsi="Times New Roman"/>
                <w:sz w:val="25"/>
                <w:szCs w:val="25"/>
              </w:rPr>
              <w:t>годы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Объемы и источники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lastRenderedPageBreak/>
              <w:t>финансирования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0A40D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Общий объем финансирования муниципальной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программы составит: </w:t>
            </w:r>
          </w:p>
          <w:p w:rsidR="00620E17" w:rsidRPr="000A40D7" w:rsidRDefault="00620E17" w:rsidP="00620E1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за счет средств </w:t>
            </w:r>
            <w:r>
              <w:rPr>
                <w:rFonts w:ascii="Times New Roman" w:hAnsi="Times New Roman"/>
                <w:sz w:val="25"/>
                <w:szCs w:val="25"/>
              </w:rPr>
              <w:t>федерального</w:t>
            </w:r>
            <w:r w:rsidR="0083165F">
              <w:rPr>
                <w:rFonts w:ascii="Times New Roman" w:hAnsi="Times New Roman"/>
                <w:sz w:val="25"/>
                <w:szCs w:val="25"/>
              </w:rPr>
              <w:t xml:space="preserve"> бюджета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- </w:t>
            </w:r>
          </w:p>
          <w:p w:rsidR="00620E17" w:rsidRPr="000A40D7" w:rsidRDefault="00620E17" w:rsidP="00620E1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из них по годам:</w:t>
            </w:r>
          </w:p>
          <w:p w:rsidR="00620E17" w:rsidRPr="000A40D7" w:rsidRDefault="00620E17" w:rsidP="00620E1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20</w:t>
            </w:r>
            <w:r w:rsidR="00457D96">
              <w:rPr>
                <w:rFonts w:ascii="Times New Roman" w:hAnsi="Times New Roman"/>
                <w:sz w:val="25"/>
                <w:szCs w:val="25"/>
              </w:rPr>
              <w:t>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5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–  </w:t>
            </w:r>
            <w:r w:rsidR="006E59E7">
              <w:rPr>
                <w:rFonts w:ascii="Times New Roman" w:hAnsi="Times New Roman"/>
                <w:sz w:val="25"/>
                <w:szCs w:val="25"/>
              </w:rPr>
              <w:t>3173,40</w:t>
            </w:r>
            <w:r w:rsidR="007A75E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тыс. руб.</w:t>
            </w:r>
          </w:p>
          <w:p w:rsidR="00620E17" w:rsidRPr="000A40D7" w:rsidRDefault="00620E17" w:rsidP="00620E1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202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6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="006A51E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E59E7">
              <w:rPr>
                <w:rFonts w:ascii="Times New Roman" w:hAnsi="Times New Roman"/>
                <w:sz w:val="25"/>
                <w:szCs w:val="25"/>
              </w:rPr>
              <w:t>1106,80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тыс. руб.</w:t>
            </w:r>
          </w:p>
          <w:p w:rsidR="00620E17" w:rsidRPr="000A40D7" w:rsidRDefault="00620E17" w:rsidP="006E59E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202</w:t>
            </w:r>
            <w:r w:rsidR="006E59E7">
              <w:rPr>
                <w:rFonts w:ascii="Times New Roman" w:hAnsi="Times New Roman"/>
                <w:sz w:val="25"/>
                <w:szCs w:val="25"/>
              </w:rPr>
              <w:t>7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 w:rsidR="006E59E7">
              <w:rPr>
                <w:rFonts w:ascii="Times New Roman" w:hAnsi="Times New Roman"/>
                <w:sz w:val="25"/>
                <w:szCs w:val="25"/>
              </w:rPr>
              <w:t>1062,70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тыс. руб.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За период реализации муниципальной программы планируется достижение следующих результатов:</w:t>
            </w:r>
          </w:p>
          <w:p w:rsidR="00060A56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- увеличить долю благоустроенных </w:t>
            </w:r>
            <w:r w:rsidR="00060A56">
              <w:rPr>
                <w:rFonts w:ascii="Times New Roman" w:hAnsi="Times New Roman"/>
                <w:sz w:val="25"/>
                <w:szCs w:val="25"/>
              </w:rPr>
              <w:t>общественных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территорий многоквартирных домов </w:t>
            </w:r>
          </w:p>
          <w:p w:rsidR="007D00BE" w:rsidRPr="000A40D7" w:rsidRDefault="007D00BE" w:rsidP="00022F7D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-увеличить долю благоустройства территорий общего пользования муниципального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</w:t>
            </w:r>
          </w:p>
          <w:p w:rsidR="007D00BE" w:rsidRPr="000A40D7" w:rsidRDefault="007D00BE" w:rsidP="00060A56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- увеличение доли трудового участия заинтересованных лиц в выполнении дополнительного перечня работ по благоустройству </w:t>
            </w:r>
            <w:r w:rsidR="00060A56">
              <w:rPr>
                <w:rFonts w:ascii="Times New Roman" w:hAnsi="Times New Roman"/>
                <w:sz w:val="25"/>
                <w:szCs w:val="25"/>
              </w:rPr>
              <w:t>общественных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территорий муниципального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</w:t>
            </w:r>
          </w:p>
        </w:tc>
      </w:tr>
      <w:tr w:rsidR="007D00BE" w:rsidRPr="00A111FC" w:rsidTr="00022F7D">
        <w:tc>
          <w:tcPr>
            <w:tcW w:w="3652" w:type="dxa"/>
            <w:shd w:val="clear" w:color="auto" w:fill="auto"/>
          </w:tcPr>
          <w:p w:rsidR="007D00BE" w:rsidRPr="000A40D7" w:rsidRDefault="0083165F" w:rsidP="0083165F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7D00BE" w:rsidRPr="000A40D7">
              <w:rPr>
                <w:rFonts w:ascii="Times New Roman" w:hAnsi="Times New Roman"/>
                <w:sz w:val="25"/>
                <w:szCs w:val="25"/>
              </w:rPr>
              <w:t>исполнением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D00BE" w:rsidRPr="000A40D7" w:rsidRDefault="007D00BE" w:rsidP="0083165F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0A40D7">
              <w:rPr>
                <w:rFonts w:ascii="Times New Roman" w:hAnsi="Times New Roman"/>
                <w:sz w:val="25"/>
                <w:szCs w:val="25"/>
              </w:rPr>
              <w:t>Контроль за</w:t>
            </w:r>
            <w:proofErr w:type="gramEnd"/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исполнением муниципальной программы осуществляет </w:t>
            </w:r>
            <w:r w:rsidR="0083165F">
              <w:rPr>
                <w:rFonts w:ascii="Times New Roman" w:hAnsi="Times New Roman"/>
                <w:sz w:val="25"/>
                <w:szCs w:val="25"/>
              </w:rPr>
              <w:t>а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дминистраци</w:t>
            </w:r>
            <w:r w:rsidR="0083165F">
              <w:rPr>
                <w:rFonts w:ascii="Times New Roman" w:hAnsi="Times New Roman"/>
                <w:sz w:val="25"/>
                <w:szCs w:val="25"/>
              </w:rPr>
              <w:t>я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муниципального образования «</w:t>
            </w:r>
            <w:proofErr w:type="spellStart"/>
            <w:r w:rsidR="00E178A9">
              <w:rPr>
                <w:rFonts w:ascii="Times New Roman" w:hAnsi="Times New Roman"/>
                <w:sz w:val="25"/>
                <w:szCs w:val="25"/>
              </w:rPr>
              <w:t>Сизобугорский</w:t>
            </w:r>
            <w:proofErr w:type="spellEnd"/>
            <w:r w:rsidR="006E5004">
              <w:rPr>
                <w:rFonts w:ascii="Times New Roman" w:hAnsi="Times New Roman"/>
                <w:sz w:val="25"/>
                <w:szCs w:val="25"/>
              </w:rPr>
              <w:t xml:space="preserve">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</w:tbl>
    <w:p w:rsidR="007D00BE" w:rsidRDefault="007D00BE" w:rsidP="007D00BE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233BBE" w:rsidRDefault="00233BBE" w:rsidP="007D00BE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233BBE" w:rsidRDefault="00233BBE" w:rsidP="007D00BE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7D00BE" w:rsidRDefault="007D00BE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7D00BE" w:rsidRDefault="007D00BE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7D00BE" w:rsidRDefault="007D00BE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7D00BE" w:rsidRDefault="007D00BE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83165F" w:rsidRDefault="0083165F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83165F" w:rsidRDefault="0083165F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CC51FA" w:rsidRDefault="00CC51FA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CC51FA" w:rsidRDefault="00CC51FA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CC51FA" w:rsidRDefault="00CC51FA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CC51FA" w:rsidRDefault="00CC51FA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CC51FA" w:rsidRDefault="00CC51FA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CC51FA" w:rsidRDefault="00CC51FA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6E5004" w:rsidRDefault="006E5004" w:rsidP="00461543">
      <w:pPr>
        <w:jc w:val="center"/>
        <w:rPr>
          <w:rFonts w:ascii="Times New Roman" w:hAnsi="Times New Roman"/>
          <w:sz w:val="28"/>
          <w:szCs w:val="28"/>
        </w:rPr>
      </w:pPr>
    </w:p>
    <w:p w:rsidR="0083165F" w:rsidRPr="00910D79" w:rsidRDefault="0083165F" w:rsidP="0083165F">
      <w:pPr>
        <w:pStyle w:val="a3"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lastRenderedPageBreak/>
        <w:t>Характеристика проблемы в рассматриваемой сфере и</w:t>
      </w:r>
    </w:p>
    <w:p w:rsidR="0083165F" w:rsidRPr="00910D79" w:rsidRDefault="0083165F" w:rsidP="0083165F">
      <w:pPr>
        <w:pStyle w:val="a3"/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прогноз её развития с учетом реализации муниципальной программы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большей части общественных территорий качество асфальтобетонного покрытия не соответствует действующим нормам и правилам, отсутствуют места парковки автомобилей, отсутствует достаточное количество мест отдыха для различных групп населения, не обеспечен беспрепятственный доступ для </w:t>
      </w:r>
      <w:proofErr w:type="spellStart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маломобильных</w:t>
      </w:r>
      <w:proofErr w:type="spellEnd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групп населения и лицам с ограниченными возможностями здоровья. Отсутствие благоустройства придомовых территорий, является сдерживающим фактором для процесса создания товариществ собственников жилья и других объединений собственников, а, следовательно, и реализации собственниками ответственности за сохранность общего имущества, на формирование которой направлена реформа жилищно-коммунального хозяйства.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Содержание жилищного фонда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села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 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 Для приведения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бщественных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ерриторий к современным нормам комфортности выявлена необходимость реализации программы, где предусматриваются мероприятия, направленные на комплексное благоустройство общественных территорий. К благоустройству 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Благоустройство и озеленение территорий является важнейшей сферой деятельности муниципального хозяйства. В данной сфере создаются условия для здоровой комфортной, удобной жизни как для отдельного человека по месту проживания, так и для всех жителей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села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Не ухоженность парков и скверов, отсутствие детских и спортивно-игровых площадок и зон отдыха во дворах, нехватка парковочных мест, устаревшие малые архитектурные формы </w:t>
      </w:r>
      <w:proofErr w:type="gramStart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-в</w:t>
      </w:r>
      <w:proofErr w:type="gramEnd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се это негативно влия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ет на качество жизни населения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Выполнение комплекса мероприятий по благоустройству городской среды позволяют значительно улучшить экологическое состояние и внешний облик муниципального образования,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набережных, скверах, на площадях и т.д.). В настоящее время назрела необходимость системного решения проблемы благоустройства и озеленения муниципального образования. Увеличение количества автомобильного транспорта, в том числе и личного, выявляет многочисленные проблемы. Парковка автомобилей внутри дворов многоквартирных домов не только затрудняет доступ жителям к озелененным пространствам, но и создает визуальный дискомфорт. Кроме того, в связи с отсутствием соответствующих действующим нормам законодательства дворовых проездов и мест для парковки автомобильного транспорта, вынуждает автомобилистов нарушать Правила дорожного движения и правил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благоустройства: выполнять парковку на тротуарах, пешеходных дорожках, газонах. 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Благоустройство двора − одна их актуальных проблем современного градостроительства. С его помощью решаются задачи создания благоприятной жизненной среды с обеспечением комфортных условий для населения. При выполнении комплекса мероприятий они способны значительно улучшить экологическое состояние и внешний облик городов, создать более комфортные микроклиматические, санитарно-гигиенические и эстетические условия во дворах. Жилье не может считаться комфортным, если окружение не благоустроено.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 результатам проведенной инвентаризации дворовых территорий выявлены следующие ключевые проблемы благоустройства: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-аварийное состояние или полное отсутствие асфальтобетонного покрытия территорий (многочисленные выбоины, отсутствие твердого покрытия);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-не обустроенные места для сбора твердых коммунальных отходов (контейнерные площадки, урны для сбора мусора);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-неудовлетворительно состояние детских площадок и зон отдыха;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-недостаточное количество скамеек. 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Для приведения дворовых территорий к современным нормам комфортности выявлена необходимость реализации программы, где предусматриваются мероприятия, направленные на комплексное благоустройство территорий. К благоустройству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3.  Цели, задачи, целевые индикаторы  и показатели муниципальной программы, перечень подпрограмм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Основной целью программы является повышение качества и комфорта городской среды на территории муниципального образования «</w:t>
      </w:r>
      <w:proofErr w:type="spellStart"/>
      <w:r w:rsidR="00E178A9">
        <w:rPr>
          <w:rFonts w:ascii="Times New Roman" w:hAnsi="Times New Roman"/>
          <w:kern w:val="0"/>
          <w:sz w:val="28"/>
          <w:szCs w:val="28"/>
          <w:lang w:eastAsia="en-US"/>
        </w:rPr>
        <w:t>Сизобугорский</w:t>
      </w:r>
      <w:proofErr w:type="spellEnd"/>
      <w:r w:rsidR="006E5004">
        <w:rPr>
          <w:rFonts w:ascii="Times New Roman" w:hAnsi="Times New Roman"/>
          <w:kern w:val="0"/>
          <w:sz w:val="28"/>
          <w:szCs w:val="28"/>
          <w:lang w:eastAsia="en-US"/>
        </w:rPr>
        <w:t xml:space="preserve"> сельсовет</w:t>
      </w: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».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Для достижения данной цели необходимо решить ряд задач: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 xml:space="preserve">- повышение уровня благоустройства 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общественных </w:t>
      </w: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территорий  муниципального образования «</w:t>
      </w:r>
      <w:proofErr w:type="spellStart"/>
      <w:r w:rsidR="00E178A9">
        <w:rPr>
          <w:rFonts w:ascii="Times New Roman" w:hAnsi="Times New Roman"/>
          <w:kern w:val="0"/>
          <w:sz w:val="28"/>
          <w:szCs w:val="28"/>
          <w:lang w:eastAsia="en-US"/>
        </w:rPr>
        <w:t>Сизобугорский</w:t>
      </w:r>
      <w:proofErr w:type="spellEnd"/>
      <w:r w:rsidR="006E5004">
        <w:rPr>
          <w:rFonts w:ascii="Times New Roman" w:hAnsi="Times New Roman"/>
          <w:kern w:val="0"/>
          <w:sz w:val="28"/>
          <w:szCs w:val="28"/>
          <w:lang w:eastAsia="en-US"/>
        </w:rPr>
        <w:t xml:space="preserve"> сельсовет</w:t>
      </w: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»;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- обеспечение создания и развития объектов благоустройства на территории муниципального образования «</w:t>
      </w:r>
      <w:proofErr w:type="spellStart"/>
      <w:r w:rsidR="00E178A9">
        <w:rPr>
          <w:rFonts w:ascii="Times New Roman" w:hAnsi="Times New Roman"/>
          <w:kern w:val="0"/>
          <w:sz w:val="28"/>
          <w:szCs w:val="28"/>
          <w:lang w:eastAsia="en-US"/>
        </w:rPr>
        <w:t>Сизобугорский</w:t>
      </w:r>
      <w:proofErr w:type="spellEnd"/>
      <w:r w:rsidR="006E5004">
        <w:rPr>
          <w:rFonts w:ascii="Times New Roman" w:hAnsi="Times New Roman"/>
          <w:kern w:val="0"/>
          <w:sz w:val="28"/>
          <w:szCs w:val="28"/>
          <w:lang w:eastAsia="en-US"/>
        </w:rPr>
        <w:t xml:space="preserve"> сельсовет</w:t>
      </w: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», включая объекты, находящиеся в частной собственности и прилегающие к ним территории;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- создание универсальных механизмов вовлечения заинтересованных граждан, организаций в реализацию мероприятий по благоустройству территории муниципального образования «</w:t>
      </w:r>
      <w:proofErr w:type="spellStart"/>
      <w:r w:rsidR="00E178A9">
        <w:rPr>
          <w:rFonts w:ascii="Times New Roman" w:hAnsi="Times New Roman"/>
          <w:kern w:val="0"/>
          <w:sz w:val="28"/>
          <w:szCs w:val="28"/>
          <w:lang w:eastAsia="en-US"/>
        </w:rPr>
        <w:t>Сизобугорский</w:t>
      </w:r>
      <w:proofErr w:type="spellEnd"/>
      <w:r w:rsidR="006E5004">
        <w:rPr>
          <w:rFonts w:ascii="Times New Roman" w:hAnsi="Times New Roman"/>
          <w:kern w:val="0"/>
          <w:sz w:val="28"/>
          <w:szCs w:val="28"/>
          <w:lang w:eastAsia="en-US"/>
        </w:rPr>
        <w:t xml:space="preserve"> сельсовет</w:t>
      </w:r>
      <w:r w:rsidRPr="00910D79">
        <w:rPr>
          <w:rFonts w:ascii="Times New Roman" w:hAnsi="Times New Roman"/>
          <w:kern w:val="0"/>
          <w:sz w:val="28"/>
          <w:szCs w:val="28"/>
          <w:lang w:eastAsia="en-US"/>
        </w:rPr>
        <w:t>».</w:t>
      </w:r>
    </w:p>
    <w:p w:rsidR="0083165F" w:rsidRPr="00910D79" w:rsidRDefault="0083165F" w:rsidP="0083165F">
      <w:p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hAnsi="Times New Roman"/>
          <w:kern w:val="0"/>
          <w:sz w:val="28"/>
          <w:szCs w:val="28"/>
          <w:lang w:eastAsia="ru-RU"/>
        </w:rPr>
        <w:t>Целевыми индикаторами Программы являются:</w:t>
      </w:r>
    </w:p>
    <w:p w:rsidR="0083165F" w:rsidRPr="00910D79" w:rsidRDefault="0083165F" w:rsidP="0083165F">
      <w:p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hAnsi="Times New Roman"/>
          <w:kern w:val="0"/>
          <w:sz w:val="28"/>
          <w:szCs w:val="28"/>
          <w:lang w:eastAsia="ru-RU"/>
        </w:rPr>
        <w:t>Достижение запланированных результатов муниципальной программы характеризуется следующими целевыми показателями:</w:t>
      </w:r>
    </w:p>
    <w:p w:rsidR="0083165F" w:rsidRPr="00910D79" w:rsidRDefault="0083165F" w:rsidP="0083165F">
      <w:p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:rsidR="0083165F" w:rsidRPr="00994DF1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994DF1">
        <w:rPr>
          <w:rFonts w:ascii="Times New Roman" w:hAnsi="Times New Roman"/>
          <w:kern w:val="0"/>
          <w:sz w:val="28"/>
          <w:szCs w:val="28"/>
          <w:lang w:eastAsia="en-US"/>
        </w:rPr>
        <w:t>Задача 1. Повышение уровня благоустройства  территорий общественного пользования муниципального образования «</w:t>
      </w:r>
      <w:proofErr w:type="spellStart"/>
      <w:r w:rsidR="00E178A9">
        <w:rPr>
          <w:rFonts w:ascii="Times New Roman" w:hAnsi="Times New Roman"/>
          <w:kern w:val="0"/>
          <w:sz w:val="28"/>
          <w:szCs w:val="28"/>
          <w:lang w:eastAsia="en-US"/>
        </w:rPr>
        <w:t>Сизобугорский</w:t>
      </w:r>
      <w:proofErr w:type="spellEnd"/>
      <w:r w:rsidR="006E5004">
        <w:rPr>
          <w:rFonts w:ascii="Times New Roman" w:hAnsi="Times New Roman"/>
          <w:kern w:val="0"/>
          <w:sz w:val="28"/>
          <w:szCs w:val="28"/>
          <w:lang w:eastAsia="en-US"/>
        </w:rPr>
        <w:t xml:space="preserve"> сельсовет</w:t>
      </w:r>
      <w:r w:rsidRPr="00994DF1">
        <w:rPr>
          <w:rFonts w:ascii="Times New Roman" w:hAnsi="Times New Roman"/>
          <w:kern w:val="0"/>
          <w:sz w:val="28"/>
          <w:szCs w:val="28"/>
          <w:lang w:eastAsia="en-US"/>
        </w:rPr>
        <w:t>»</w:t>
      </w:r>
    </w:p>
    <w:p w:rsidR="0083165F" w:rsidRPr="00994DF1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3165F" w:rsidRPr="00994DF1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994DF1">
        <w:rPr>
          <w:rFonts w:ascii="Times New Roman" w:hAnsi="Times New Roman"/>
          <w:kern w:val="0"/>
          <w:sz w:val="28"/>
          <w:szCs w:val="28"/>
          <w:lang w:eastAsia="en-US"/>
        </w:rPr>
        <w:t>Задача 2. Создание универсальных механизмов вовлечения заинтересованных граждан, организаций в реализацию мероприятий по благоустройству территории муниципального образования «</w:t>
      </w:r>
      <w:proofErr w:type="spellStart"/>
      <w:r w:rsidR="00E178A9">
        <w:rPr>
          <w:rFonts w:ascii="Times New Roman" w:hAnsi="Times New Roman"/>
          <w:kern w:val="0"/>
          <w:sz w:val="28"/>
          <w:szCs w:val="28"/>
          <w:lang w:eastAsia="en-US"/>
        </w:rPr>
        <w:t>Сизобугорский</w:t>
      </w:r>
      <w:proofErr w:type="spellEnd"/>
      <w:r w:rsidR="006E5004">
        <w:rPr>
          <w:rFonts w:ascii="Times New Roman" w:hAnsi="Times New Roman"/>
          <w:kern w:val="0"/>
          <w:sz w:val="28"/>
          <w:szCs w:val="28"/>
          <w:lang w:eastAsia="en-US"/>
        </w:rPr>
        <w:t xml:space="preserve"> сельсовет</w:t>
      </w:r>
      <w:r w:rsidRPr="00994DF1">
        <w:rPr>
          <w:rFonts w:ascii="Times New Roman" w:hAnsi="Times New Roman"/>
          <w:kern w:val="0"/>
          <w:sz w:val="28"/>
          <w:szCs w:val="28"/>
          <w:lang w:eastAsia="en-US"/>
        </w:rPr>
        <w:t>»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kern w:val="0"/>
          <w:sz w:val="28"/>
          <w:szCs w:val="28"/>
          <w:lang w:eastAsia="en-US"/>
        </w:rPr>
      </w:pPr>
    </w:p>
    <w:p w:rsidR="0083165F" w:rsidRPr="00910D79" w:rsidRDefault="0083165F" w:rsidP="0083165F">
      <w:pPr>
        <w:numPr>
          <w:ilvl w:val="0"/>
          <w:numId w:val="5"/>
        </w:numPr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Сроки (этапы) реализации муниципальной программы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Программа должна быть реализована в течение 202</w:t>
      </w:r>
      <w:r w:rsidR="006E59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="00C80D9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- 202</w:t>
      </w:r>
      <w:r w:rsidR="006E59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7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года.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numPr>
          <w:ilvl w:val="0"/>
          <w:numId w:val="5"/>
        </w:numPr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Перечень  программных  мероприятий,  входящих  </w:t>
      </w:r>
      <w:proofErr w:type="gramStart"/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</w:t>
      </w:r>
      <w:proofErr w:type="gramEnd"/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муниципальную   программу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</w:pPr>
      <w:r w:rsidRPr="00910D79"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>Выполняются отдельные виды работ по благоустройству территорий общего пользования, в том числе озеленение, уборка случайного мусора, приведение в порядок рабочего инвентаря, облагораживания территорий, покраска бордюров и т.д.</w:t>
      </w:r>
    </w:p>
    <w:p w:rsidR="0083165F" w:rsidRPr="00910D79" w:rsidRDefault="0083165F" w:rsidP="0083165F">
      <w:p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</w:pPr>
      <w:r w:rsidRPr="00910D79"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 xml:space="preserve">В целях улучшения эстетического облика </w:t>
      </w:r>
      <w:r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>села</w:t>
      </w:r>
      <w:r w:rsidRPr="00910D79"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 xml:space="preserve">, повышения качества жизни </w:t>
      </w:r>
      <w:r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 xml:space="preserve">граждан, </w:t>
      </w:r>
      <w:r w:rsidRPr="00910D79"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>необходимо реализовать комплекс взаимосвязанных мероприятий, направленных на благоустройство муниципальн</w:t>
      </w:r>
      <w:r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>ой</w:t>
      </w:r>
      <w:r w:rsidRPr="00910D79"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 xml:space="preserve"> территори</w:t>
      </w:r>
      <w:r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>и</w:t>
      </w:r>
      <w:r w:rsidRPr="00910D79"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 xml:space="preserve"> общего </w:t>
      </w:r>
      <w:r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>пользования</w:t>
      </w:r>
      <w:r w:rsidRPr="00910D79"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>, а также других мероприятий, реализуемых в данной сфере.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Муниципальной программой предусматривается целенаправленная работа, исходя </w:t>
      </w:r>
      <w:proofErr w:type="gram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из</w:t>
      </w:r>
      <w:proofErr w:type="gram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: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1. Минимального перечня видов работ по благоустройству дворовых территорий: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а) ремонт  и устройство дворовых проездов (включая оснащение пандусами съездов с тротуаров и (или) из подъездов многоквартирных домов для </w:t>
      </w:r>
      <w:proofErr w:type="spell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маломобильных</w:t>
      </w:r>
      <w:proofErr w:type="spell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групп населения);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б) обеспечение освещения дворовых территорий (приоритетным является применение энергосберегающих технологий);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в) установка скамеек;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г) установка урн;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2. Дополнительного перечня  видов работ по благоустройству дворовых территорий многоквартирных домов: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а) оборудование детских и (или) спортивных площадок, автомобильных парковок (включая оснащение пандусами и местами для </w:t>
      </w:r>
      <w:proofErr w:type="spell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маломобильных</w:t>
      </w:r>
      <w:proofErr w:type="spell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групп населений);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б) озеленение территорий (с высадкой </w:t>
      </w:r>
      <w:proofErr w:type="spell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шумо-пылезащитных</w:t>
      </w:r>
      <w:proofErr w:type="spell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видов зеленых насаждений, а также необходимую опиловку-омоложение</w:t>
      </w:r>
      <w:proofErr w:type="gram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); ;</w:t>
      </w:r>
      <w:proofErr w:type="gramEnd"/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в) обустройство ограждений (</w:t>
      </w:r>
      <w:proofErr w:type="spell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леерное</w:t>
      </w:r>
      <w:proofErr w:type="spell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и (или) пешеходное ограждение, столбики с подсветкой);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lastRenderedPageBreak/>
        <w:t>г) обеспечение дополнительного освещения прилегающих территорий  (приоритетным является применение энергосберегающих технологий, датчиков движений);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proofErr w:type="spell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д</w:t>
      </w:r>
      <w:proofErr w:type="spell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) обустройство необходимых элементов для полива зеленых насаждений;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е) обустройство наружного покрытия дворового  пространства (обустройство дорожек, покрытия детских и спортивных площадок);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ж) оборудование мест для выгула  и (или) дрессировки собак (открытая или закрытая);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proofErr w:type="spell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з</w:t>
      </w:r>
      <w:proofErr w:type="spell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) оборудование </w:t>
      </w:r>
      <w:proofErr w:type="spell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велопарковок</w:t>
      </w:r>
      <w:proofErr w:type="spell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вблизи многоквартирных домов (у входа или напротив);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и) оборудование площадок для настольных игр (шахматы, домино, настольный теннис);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к) благоустройство контейнерных площадок (включая подъездные пути к ним) на дворовых территориях;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л) оборудование системы видеонаблюдения на дворовых территориях;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м) ремонт и устройство тротуаров дворовых территорий, а также дорожек от входа в многоквартирный дом (подъезда) и (или) дорожек от входа в оснащение пандусами тротуаров и (или) дорожек  от входа в многоквартирный дом (подъезда) для </w:t>
      </w:r>
      <w:proofErr w:type="spellStart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маломобильных</w:t>
      </w:r>
      <w:proofErr w:type="spellEnd"/>
      <w:r w:rsidRPr="00910D7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групп населения).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numPr>
          <w:ilvl w:val="0"/>
          <w:numId w:val="5"/>
        </w:numPr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Ресурсное обеспечение муниципальной программы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Реализацию мероприятий Программы планируется осуществить за счет средств федерального бюджета, бюджета Астраханской области и бюджета муниципального образования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6E50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Общий объем финансирования мероприятий муниципальной п</w:t>
      </w:r>
      <w:r w:rsidR="0023452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рограммы составляет  -</w:t>
      </w:r>
      <w:r w:rsidR="006E59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5342,90 тыс.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руб.</w:t>
      </w:r>
    </w:p>
    <w:p w:rsidR="0083165F" w:rsidRPr="00910D79" w:rsidRDefault="0083165F" w:rsidP="0083165F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>в том числе:</w:t>
      </w:r>
    </w:p>
    <w:p w:rsidR="0083165F" w:rsidRPr="00910D79" w:rsidRDefault="0083165F" w:rsidP="0083165F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 xml:space="preserve">за счет </w:t>
      </w:r>
      <w:r w:rsidR="001556C5">
        <w:rPr>
          <w:rFonts w:ascii="Times New Roman" w:hAnsi="Times New Roman"/>
          <w:sz w:val="28"/>
          <w:szCs w:val="28"/>
        </w:rPr>
        <w:t xml:space="preserve">средств федерального бюджета – </w:t>
      </w:r>
      <w:r w:rsidR="006E59E7">
        <w:rPr>
          <w:rFonts w:ascii="Times New Roman" w:hAnsi="Times New Roman"/>
          <w:sz w:val="28"/>
          <w:szCs w:val="28"/>
        </w:rPr>
        <w:t>5342,90</w:t>
      </w:r>
      <w:r w:rsidRPr="00910D79">
        <w:rPr>
          <w:rFonts w:ascii="Times New Roman" w:hAnsi="Times New Roman"/>
          <w:sz w:val="28"/>
          <w:szCs w:val="28"/>
        </w:rPr>
        <w:t xml:space="preserve"> </w:t>
      </w:r>
      <w:r w:rsidR="006E59E7">
        <w:rPr>
          <w:rFonts w:ascii="Times New Roman" w:hAnsi="Times New Roman"/>
          <w:sz w:val="28"/>
          <w:szCs w:val="28"/>
        </w:rPr>
        <w:t>тыс</w:t>
      </w:r>
      <w:proofErr w:type="gramStart"/>
      <w:r w:rsidR="006E59E7">
        <w:rPr>
          <w:rFonts w:ascii="Times New Roman" w:hAnsi="Times New Roman"/>
          <w:sz w:val="28"/>
          <w:szCs w:val="28"/>
        </w:rPr>
        <w:t>.</w:t>
      </w:r>
      <w:r w:rsidRPr="00910D79">
        <w:rPr>
          <w:rFonts w:ascii="Times New Roman" w:hAnsi="Times New Roman"/>
          <w:sz w:val="28"/>
          <w:szCs w:val="28"/>
        </w:rPr>
        <w:t>р</w:t>
      </w:r>
      <w:proofErr w:type="gramEnd"/>
      <w:r w:rsidRPr="00910D79">
        <w:rPr>
          <w:rFonts w:ascii="Times New Roman" w:hAnsi="Times New Roman"/>
          <w:sz w:val="28"/>
          <w:szCs w:val="28"/>
        </w:rPr>
        <w:t>уб.</w:t>
      </w:r>
    </w:p>
    <w:p w:rsidR="0083165F" w:rsidRPr="00910D79" w:rsidRDefault="0083165F" w:rsidP="0083165F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>из них по годам:</w:t>
      </w:r>
    </w:p>
    <w:p w:rsidR="0083165F" w:rsidRPr="00910D79" w:rsidRDefault="006A51E2" w:rsidP="0083165F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6E59E7">
        <w:rPr>
          <w:rFonts w:ascii="Times New Roman" w:hAnsi="Times New Roman"/>
          <w:sz w:val="28"/>
          <w:szCs w:val="28"/>
        </w:rPr>
        <w:t>5</w:t>
      </w:r>
      <w:r w:rsidR="0083165F" w:rsidRPr="00910D79">
        <w:rPr>
          <w:rFonts w:ascii="Times New Roman" w:hAnsi="Times New Roman"/>
          <w:sz w:val="28"/>
          <w:szCs w:val="28"/>
        </w:rPr>
        <w:t xml:space="preserve"> – </w:t>
      </w:r>
      <w:r w:rsidR="006E59E7">
        <w:rPr>
          <w:rFonts w:ascii="Times New Roman" w:hAnsi="Times New Roman"/>
          <w:sz w:val="28"/>
          <w:szCs w:val="28"/>
        </w:rPr>
        <w:t>3173,40</w:t>
      </w:r>
      <w:r w:rsidR="001556C5"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6E59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тыс</w:t>
      </w:r>
      <w:proofErr w:type="gramStart"/>
      <w:r w:rsidR="006E59E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1556C5"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</w:t>
      </w:r>
      <w:proofErr w:type="gramEnd"/>
      <w:r w:rsidR="001556C5"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уб.</w:t>
      </w:r>
    </w:p>
    <w:p w:rsidR="0083165F" w:rsidRPr="00910D79" w:rsidRDefault="00234522" w:rsidP="0083165F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6E59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E59E7">
        <w:rPr>
          <w:rFonts w:ascii="Times New Roman" w:hAnsi="Times New Roman"/>
          <w:sz w:val="28"/>
          <w:szCs w:val="28"/>
        </w:rPr>
        <w:t>1106,80</w:t>
      </w:r>
      <w:r w:rsidR="0083165F" w:rsidRPr="00910D79">
        <w:rPr>
          <w:rFonts w:ascii="Times New Roman" w:hAnsi="Times New Roman"/>
          <w:sz w:val="28"/>
          <w:szCs w:val="28"/>
        </w:rPr>
        <w:t xml:space="preserve"> </w:t>
      </w:r>
      <w:r w:rsidR="006E59E7">
        <w:rPr>
          <w:rFonts w:ascii="Times New Roman" w:hAnsi="Times New Roman"/>
          <w:sz w:val="28"/>
          <w:szCs w:val="28"/>
        </w:rPr>
        <w:t>тыс</w:t>
      </w:r>
      <w:proofErr w:type="gramStart"/>
      <w:r w:rsidR="006E59E7">
        <w:rPr>
          <w:rFonts w:ascii="Times New Roman" w:hAnsi="Times New Roman"/>
          <w:sz w:val="28"/>
          <w:szCs w:val="28"/>
        </w:rPr>
        <w:t>.</w:t>
      </w:r>
      <w:r w:rsidR="0083165F" w:rsidRPr="00910D79">
        <w:rPr>
          <w:rFonts w:ascii="Times New Roman" w:hAnsi="Times New Roman"/>
          <w:sz w:val="28"/>
          <w:szCs w:val="28"/>
        </w:rPr>
        <w:t>р</w:t>
      </w:r>
      <w:proofErr w:type="gramEnd"/>
      <w:r w:rsidR="0083165F" w:rsidRPr="00910D79">
        <w:rPr>
          <w:rFonts w:ascii="Times New Roman" w:hAnsi="Times New Roman"/>
          <w:sz w:val="28"/>
          <w:szCs w:val="28"/>
        </w:rPr>
        <w:t>уб.</w:t>
      </w:r>
    </w:p>
    <w:p w:rsidR="0083165F" w:rsidRPr="00910D79" w:rsidRDefault="00234522" w:rsidP="0083165F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6E59E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E59E7">
        <w:rPr>
          <w:rFonts w:ascii="Times New Roman" w:hAnsi="Times New Roman"/>
          <w:sz w:val="28"/>
          <w:szCs w:val="28"/>
        </w:rPr>
        <w:t>1062,70</w:t>
      </w:r>
      <w:r w:rsidR="0083165F" w:rsidRPr="00910D79">
        <w:rPr>
          <w:rFonts w:ascii="Times New Roman" w:hAnsi="Times New Roman"/>
          <w:sz w:val="28"/>
          <w:szCs w:val="28"/>
        </w:rPr>
        <w:t xml:space="preserve"> </w:t>
      </w:r>
      <w:r w:rsidR="006E59E7">
        <w:rPr>
          <w:rFonts w:ascii="Times New Roman" w:hAnsi="Times New Roman"/>
          <w:sz w:val="28"/>
          <w:szCs w:val="28"/>
        </w:rPr>
        <w:t>тыс.</w:t>
      </w:r>
      <w:r w:rsidR="0083165F" w:rsidRPr="00910D79">
        <w:rPr>
          <w:rFonts w:ascii="Times New Roman" w:hAnsi="Times New Roman"/>
          <w:sz w:val="28"/>
          <w:szCs w:val="28"/>
        </w:rPr>
        <w:t>руб.</w:t>
      </w:r>
    </w:p>
    <w:p w:rsidR="0083165F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Объемы финансирования за счет бюджетов всех уровней  подлежат уточнению исходя из возможностей соответствующих бюджетов с корректировкой мероприятий Программы, результатов их реализации и оценки эффективности.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numPr>
          <w:ilvl w:val="0"/>
          <w:numId w:val="5"/>
        </w:numPr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Механизм реализации муниципальной программы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Управление по коммунальному хозяйству и благоустройству администрации муниципального образования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6E50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определяет механизм реализации Программы, который направлен на эффективное планирование хода исполнения ее мероприятий, обеспечение контроля  исполнения программных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мероприятий, выработку решений при возникновении отклонений от показателей при исполнении мероприятий  от запланированных значений, и включает: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разработку проектов нормативных правовых актов органов местного самоуправления муниципального образования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6E50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внесение изменений в действующие нормативные правовые акты органов местного самоуправления муниципального образования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6E50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», необходимые для выполнения муниципальной программы;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уточнение объемов финансирования по программным мероприятиям на очередной финансовый год и на плановый период;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управление муниципальной программой, эффективное использование средств, выделяемых на ее реализацию;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достижение запланированных результатов;</w:t>
      </w:r>
    </w:p>
    <w:p w:rsidR="0083165F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информирование общественности о ходе и результатах реализации Программы, финансировании программных мероприятий, в том числе о механизме их реализации.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numPr>
          <w:ilvl w:val="0"/>
          <w:numId w:val="5"/>
        </w:numPr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Сведения об ответственном исполнителе, соисполнителях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муниципальной программы, организация управления муниципальной программой  и </w:t>
      </w:r>
      <w:proofErr w:type="gramStart"/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контроль за</w:t>
      </w:r>
      <w:proofErr w:type="gramEnd"/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ходом ее реализации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Разработчиком и ответственным исполнителем Программы является администраци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я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6E50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Ответственный исполнитель осуществляет управление реализацией муниципальной программы, а именно: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осуществляет сбор и систематизацию  статистической и аналитической информации о реализации программных мероприятий, ведет учет и осуществляет хранение документов, касающихся муниципальной программы;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ежегодно осуществляет оценку достигнутых целей и эффективности реализации муниципальной программы;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 готовит и направляет в </w:t>
      </w:r>
      <w:r w:rsidR="00CC51F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бухгалтерию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CC51F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отчеты о ходе реализации муниципальной программы по итогам: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- 1 квартала,1 полугодия, 9 месяцев – до 20 числа месяца, следующего за отчетным периодом;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года и по итогам реализации муниципальной программы  за весь период ее действия (итоговый) – до 1 марта года, следующего за отчетным годом;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 на основании отчета об оценке эффективности реализации муниципальной программы представляет в </w:t>
      </w:r>
      <w:r w:rsidR="00CC51F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бухгалтерию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МО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CC51F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контролирует выполнение программных мероприятий, выявляет их отклонение от предусмотренных целей, устанавливает причины и принимает меры по устранению отклонений.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Внутренний муниципальный  финансовый контроль при реализации муниципальной программы осуществляется администраци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ей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образования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6E50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» в части </w:t>
      </w:r>
      <w:proofErr w:type="gramStart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полномочий</w:t>
      </w:r>
      <w:proofErr w:type="gramEnd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предоставленных финансовым органам Бюджетным кодексом Российской Федерации и Федеральным законом от 05.04.2015 № 44-ФЗ «О контрактной системе в сфере закупок товаров, работ, услуг для обеспечения государственных и муниципальных нужд, в случае проведения контрольных проверок – управление внутреннего муниципального финансового контроля администрации муниципального образования «</w:t>
      </w:r>
      <w:proofErr w:type="spellStart"/>
      <w:r w:rsidR="00E178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Сизобугорский</w:t>
      </w:r>
      <w:proofErr w:type="spellEnd"/>
      <w:r w:rsidR="006E50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сельсовет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83165F" w:rsidRPr="00910D79" w:rsidRDefault="0083165F" w:rsidP="008316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Общественный контроль по реализации проекта по благоустройству общественных территорий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о-</w:t>
      </w:r>
      <w:proofErr w:type="gramEnd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proofErr w:type="spellStart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видеофиксации</w:t>
      </w:r>
      <w:proofErr w:type="spellEnd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а также общегородских интерактивных порталов в сети Интернет. Информация о выявленных и зафиксированных в рамках общественного контроля нарушениях в связи реализацией проекта по благоустройству общественных территорий направляется для принятия мер в уполномоченный орган муниципального образования и (или) на </w:t>
      </w:r>
      <w:proofErr w:type="spellStart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общемуниципальный</w:t>
      </w:r>
      <w:proofErr w:type="spellEnd"/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интерактивный портал в сети Интернет. Общественный контроль по реализации проекта по благоустройству общественных территорий осуществляется с учетом положений действующего законодательства об обеспечении открытости информации и общественном контроле.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numPr>
          <w:ilvl w:val="0"/>
          <w:numId w:val="5"/>
        </w:numPr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Оценка эффективности реализации муниципальной программы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результате реализации мероприятий программы планируется достижение следующих результатов: 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создание благоприятных, здоровых и культурных условий жизни и досуга населения;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эксплуатационных характеристик дворовых территорий, проездов к дворовым территориям многоквартирных домов и внутриквартальных дорог;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качества освещенности улиц и дворовых территорий;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обеспечение содержания объектов озеленения, наружного освещения улиц и дворовых территорий города;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комфортности проживания граждан, а также улучшение эстетического состояния территории города и дворовых территорий;</w:t>
      </w:r>
    </w:p>
    <w:p w:rsidR="0083165F" w:rsidRPr="00910D79" w:rsidRDefault="0083165F" w:rsidP="0083165F">
      <w:pPr>
        <w:tabs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10D7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развитие системы обустроенных общественных пространств. </w:t>
      </w:r>
    </w:p>
    <w:p w:rsidR="0083165F" w:rsidRPr="00910D79" w:rsidRDefault="0083165F" w:rsidP="0083165F">
      <w:p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0D79">
        <w:rPr>
          <w:rFonts w:ascii="Times New Roman" w:hAnsi="Times New Roman"/>
          <w:bCs/>
          <w:kern w:val="0"/>
          <w:sz w:val="28"/>
          <w:szCs w:val="28"/>
          <w:lang w:eastAsia="ru-RU"/>
        </w:rPr>
        <w:t>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показателями.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Критерии оценки эффективности реализации муниципальной программы: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1" w:name="sub_641"/>
      <w:r w:rsidRPr="00910D79">
        <w:rPr>
          <w:rFonts w:ascii="Times New Roman" w:hAnsi="Times New Roman"/>
          <w:bCs/>
          <w:sz w:val="28"/>
          <w:szCs w:val="28"/>
        </w:rPr>
        <w:t>1) уровень освоения финансовых средств на реализацию муниципальной программы;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2" w:name="sub_642"/>
      <w:bookmarkEnd w:id="1"/>
      <w:r w:rsidRPr="00910D79">
        <w:rPr>
          <w:rFonts w:ascii="Times New Roman" w:hAnsi="Times New Roman"/>
          <w:bCs/>
          <w:sz w:val="28"/>
          <w:szCs w:val="28"/>
        </w:rPr>
        <w:t>2) уровень достижения запланированных значений показателей (индикаторов);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3" w:name="sub_606"/>
      <w:bookmarkStart w:id="4" w:name="sub_605"/>
      <w:bookmarkEnd w:id="2"/>
      <w:r w:rsidRPr="00910D79">
        <w:rPr>
          <w:rFonts w:ascii="Times New Roman" w:hAnsi="Times New Roman"/>
          <w:bCs/>
          <w:sz w:val="28"/>
          <w:szCs w:val="28"/>
        </w:rPr>
        <w:lastRenderedPageBreak/>
        <w:t>1. Уровень освоения финансовых средств на реализацию мероприятий муниципальной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формуле:</w:t>
      </w:r>
    </w:p>
    <w:bookmarkEnd w:id="3"/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4857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>,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где: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238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уровень освоения финансовых средств на реализацию i-го программного мероприятия муниципальной программы (в процентах);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фактический объем расходов на </w:t>
      </w:r>
      <w:proofErr w:type="spellStart"/>
      <w:r w:rsidRPr="00910D79">
        <w:rPr>
          <w:rFonts w:ascii="Times New Roman" w:hAnsi="Times New Roman"/>
          <w:bCs/>
          <w:sz w:val="28"/>
          <w:szCs w:val="28"/>
        </w:rPr>
        <w:t>i-ое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программное мероприятие в отчетном периоде;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717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плановый объем расходов i-го программного мероприятия на отчетный период;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hAnsi="Times New Roman"/>
          <w:bCs/>
          <w:sz w:val="28"/>
          <w:szCs w:val="28"/>
        </w:rPr>
        <w:t>i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- номер программного мероприятия муниципальной программы.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Эффективность реализации муниципальной программы в целом по уровню освоения финансовых средств на реализацию муниципальной программы определяется по формуле: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561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>,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где: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- количество программных мероприятий муниципальной программы.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2. Уровень достижения запланированных значений показателей (индикаторов) определяется отношением фактически достигнутого значения каждого показателя (индикатора) в отчетном периоде к его плановому значению по формуле:</w:t>
      </w:r>
    </w:p>
    <w:bookmarkEnd w:id="4"/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485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>,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где: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уровень достижения i-го показателя (индикатора) муниципальной программы в процентах;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765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фактическое значение i-го показателя (индикатора), достигнутое в ходе реализации муниципальной программы в отчетном периоде;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плановое значение i-го показателя (индикатора), утвержденное в муниципальной программе на отчетный период;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hAnsi="Times New Roman"/>
          <w:bCs/>
          <w:sz w:val="28"/>
          <w:szCs w:val="28"/>
        </w:rPr>
        <w:t>i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- номер показателя (индикатора) муниципальной программы.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lastRenderedPageBreak/>
        <w:t>Эффективность реализации муниципальной программы в целом по уровню достижения значений показателей (индикаторов) определяется по формуле: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>,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где: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- количество показателей (индикаторов) муниципальной программы.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5" w:name="sub_607"/>
      <w:r w:rsidRPr="00910D79">
        <w:rPr>
          <w:rFonts w:ascii="Times New Roman" w:hAnsi="Times New Roman"/>
          <w:bCs/>
          <w:sz w:val="28"/>
          <w:szCs w:val="28"/>
        </w:rPr>
        <w:t>3. Общая эффективность реализации муниципальной программы в целом рассчитывается по формуле:</w:t>
      </w:r>
    </w:p>
    <w:bookmarkEnd w:id="5"/>
    <w:p w:rsidR="0083165F" w:rsidRPr="00910D79" w:rsidRDefault="00216B41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group id="Полотно 22" o:spid="_x0000_s1026" editas="canvas" style="width:80.25pt;height:46.85pt;mso-position-horizontal-relative:char;mso-position-vertical-relative:line" coordsize="10191,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191;height:5949;visibility:visible">
              <v:fill o:detectmouseclick="t"/>
              <v:path o:connecttype="none"/>
            </v:shape>
            <v:rect id="Rectangle 4" o:spid="_x0000_s1028" style="position:absolute;width:10191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<v:rect id="Rectangle 5" o:spid="_x0000_s1029" style="position:absolute;left:190;top:1714;width:1010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<v:textbox style="mso-fit-shape-to-text:t" inset="0,0,0,0">
                <w:txbxContent>
                  <w:p w:rsidR="0083165F" w:rsidRDefault="0083165F" w:rsidP="0083165F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6" o:spid="_x0000_s1030" style="position:absolute;left:1238;top:2476;width:124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style="mso-fit-shape-to-text:t" inset="0,0,0,0">
                <w:txbxContent>
                  <w:p w:rsidR="0083165F" w:rsidRDefault="0083165F" w:rsidP="0083165F"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Пр</w:t>
                    </w:r>
                    <w:proofErr w:type="spellEnd"/>
                  </w:p>
                </w:txbxContent>
              </v:textbox>
            </v:rect>
            <v:rect id="Rectangle 7" o:spid="_x0000_s1031" style="position:absolute;left:2762;top:1714;width:863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83165F" w:rsidRDefault="0083165F" w:rsidP="0083165F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Rectangle 8" o:spid="_x0000_s1032" style="position:absolute;left:4191;top:381;width:1009;height:32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<v:textbox style="mso-fit-shape-to-text:t" inset="0,0,0,0">
                <w:txbxContent>
                  <w:p w:rsidR="0083165F" w:rsidRDefault="0083165F" w:rsidP="0083165F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9" o:spid="_x0000_s1033" style="position:absolute;left:5238;top:1143;width:80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83165F" w:rsidRPr="003D4BB6" w:rsidRDefault="0083165F" w:rsidP="0083165F"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Ф</w:t>
                    </w:r>
                  </w:p>
                </w:txbxContent>
              </v:textbox>
            </v:rect>
            <v:rect id="Rectangle 10" o:spid="_x0000_s1034" style="position:absolute;left:6191;top:381;width:863;height:32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83165F" w:rsidRDefault="0083165F" w:rsidP="0083165F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11" o:spid="_x0000_s1035" style="position:absolute;left:7239;top:381;width:1009;height:32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83165F" w:rsidRDefault="0083165F" w:rsidP="0083165F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12" o:spid="_x0000_s1036" style="position:absolute;left:8286;top:1143;width:73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83165F" w:rsidRPr="003D4BB6" w:rsidRDefault="0083165F" w:rsidP="0083165F"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rect>
            <v:rect id="Rectangle 13" o:spid="_x0000_s1037" style="position:absolute;left:6191;top:2667;width:768;height:32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fit-shape-to-text:t" inset="0,0,0,0">
                <w:txbxContent>
                  <w:p w:rsidR="0083165F" w:rsidRDefault="0083165F" w:rsidP="0083165F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4" o:spid="_x0000_s1038" style="position:absolute;left:4095;top:2571;width:5049;height: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4HcrwA&#10;AADbAAAADwAAAGRycy9kb3ducmV2LnhtbESPywrCMBBF94L/EEZwp2ldiFTTUgTRrQ9cD83YFptJ&#10;bWKtf28EweXlPg53kw2mET11rrasIJ5HIIgLq2suFVzOu9kKhPPIGhvLpOBNDrJ0PNpgou2Lj9Sf&#10;fCnCCLsEFVTet4mUrqjIoJvbljh4N9sZ9EF2pdQdvsK4aeQiipbSYM2BUGFL24qK++lpFJj83sT5&#10;Pr4N152M+ucjkNqDUtPJkK9BeBr8P/xrH7SCRQzfL+EHyPQ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rgdyvAAAANsAAAAPAAAAAAAAAAAAAAAAAJgCAABkcnMvZG93bnJldi54&#10;bWxQSwUGAAAAAAQABAD1AAAAgQMAAAAA&#10;" fillcolor="black" strokeweight="42e-5mm"/>
            <w10:wrap type="none"/>
            <w10:anchorlock/>
          </v:group>
        </w:pic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6" w:name="sub_608"/>
      <w:r w:rsidRPr="00910D79">
        <w:rPr>
          <w:rFonts w:ascii="Times New Roman" w:hAnsi="Times New Roman"/>
          <w:bCs/>
          <w:sz w:val="28"/>
          <w:szCs w:val="28"/>
        </w:rPr>
        <w:t>По результатам оценки эффективности реализации муниципальной программы могут быть сделаны следующие выводы:</w:t>
      </w:r>
    </w:p>
    <w:p w:rsidR="0083165F" w:rsidRPr="00910D79" w:rsidRDefault="0083165F" w:rsidP="0083165F">
      <w:pPr>
        <w:pStyle w:val="a3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7" w:name="sub_681"/>
      <w:bookmarkEnd w:id="6"/>
      <w:r w:rsidRPr="00910D79">
        <w:rPr>
          <w:rFonts w:ascii="Times New Roman" w:hAnsi="Times New Roman"/>
          <w:bCs/>
          <w:sz w:val="28"/>
          <w:szCs w:val="28"/>
        </w:rPr>
        <w:t xml:space="preserve">муниципальная программа реализуется эффективно, если значение показателя </w:t>
      </w:r>
      <w:proofErr w:type="spellStart"/>
      <w:r w:rsidRPr="00910D79">
        <w:rPr>
          <w:rFonts w:ascii="Times New Roman" w:hAnsi="Times New Roman"/>
          <w:bCs/>
          <w:sz w:val="28"/>
          <w:szCs w:val="28"/>
        </w:rPr>
        <w:t>ЭПр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составляет 90% и более;</w:t>
      </w:r>
    </w:p>
    <w:p w:rsidR="0083165F" w:rsidRPr="00910D79" w:rsidRDefault="0083165F" w:rsidP="0083165F">
      <w:pPr>
        <w:pStyle w:val="a3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 xml:space="preserve">муниципальная программа реализуется неэффективно, если значение показателя </w:t>
      </w:r>
      <w:proofErr w:type="spellStart"/>
      <w:r w:rsidRPr="00910D79">
        <w:rPr>
          <w:rFonts w:ascii="Times New Roman" w:hAnsi="Times New Roman"/>
          <w:bCs/>
          <w:sz w:val="28"/>
          <w:szCs w:val="28"/>
        </w:rPr>
        <w:t>ЭПр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составляет от 80% до 90%;</w:t>
      </w:r>
      <w:bookmarkEnd w:id="7"/>
    </w:p>
    <w:p w:rsidR="0083165F" w:rsidRPr="00910D79" w:rsidRDefault="0083165F" w:rsidP="0083165F">
      <w:pPr>
        <w:pStyle w:val="a3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 xml:space="preserve">муниципальная программа реализуется неэффективно, если значение показателя </w:t>
      </w:r>
      <w:proofErr w:type="spellStart"/>
      <w:r w:rsidRPr="00910D79">
        <w:rPr>
          <w:rFonts w:ascii="Times New Roman" w:hAnsi="Times New Roman"/>
          <w:bCs/>
          <w:sz w:val="28"/>
          <w:szCs w:val="28"/>
        </w:rPr>
        <w:t>ЭПр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составляет менее 80%.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В итоге реализации Программы к концу 202</w:t>
      </w:r>
      <w:r w:rsidR="006A51E2">
        <w:rPr>
          <w:rFonts w:ascii="Times New Roman" w:hAnsi="Times New Roman"/>
          <w:bCs/>
          <w:sz w:val="28"/>
          <w:szCs w:val="28"/>
        </w:rPr>
        <w:t>4</w:t>
      </w:r>
      <w:r w:rsidRPr="00910D79">
        <w:rPr>
          <w:rFonts w:ascii="Times New Roman" w:hAnsi="Times New Roman"/>
          <w:bCs/>
          <w:sz w:val="28"/>
          <w:szCs w:val="28"/>
        </w:rPr>
        <w:t xml:space="preserve"> года ожидается следующий экономический эффект: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 xml:space="preserve">- повышение экономической активности на </w:t>
      </w:r>
      <w:proofErr w:type="gramStart"/>
      <w:r w:rsidRPr="00910D79">
        <w:rPr>
          <w:rFonts w:ascii="Times New Roman" w:hAnsi="Times New Roman"/>
          <w:bCs/>
          <w:sz w:val="28"/>
          <w:szCs w:val="28"/>
        </w:rPr>
        <w:t>благоустроенных</w:t>
      </w:r>
      <w:proofErr w:type="gramEnd"/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 xml:space="preserve">общественных </w:t>
      </w:r>
      <w:proofErr w:type="gramStart"/>
      <w:r w:rsidRPr="00910D79">
        <w:rPr>
          <w:rFonts w:ascii="Times New Roman" w:hAnsi="Times New Roman"/>
          <w:bCs/>
          <w:sz w:val="28"/>
          <w:szCs w:val="28"/>
        </w:rPr>
        <w:t>территориях</w:t>
      </w:r>
      <w:proofErr w:type="gramEnd"/>
      <w:r w:rsidRPr="00910D79">
        <w:rPr>
          <w:rFonts w:ascii="Times New Roman" w:hAnsi="Times New Roman"/>
          <w:bCs/>
          <w:sz w:val="28"/>
          <w:szCs w:val="28"/>
        </w:rPr>
        <w:t xml:space="preserve"> города, обусловленное событийным наполнением общественных территорий и высоким качеством современного благоустройства (развитие сферы бытовых услуг, новые рабочие места);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Социальная эффективность  Программы  обусловлена  развитием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0D79">
        <w:rPr>
          <w:rFonts w:ascii="Times New Roman" w:hAnsi="Times New Roman"/>
          <w:bCs/>
          <w:sz w:val="28"/>
          <w:szCs w:val="28"/>
        </w:rPr>
        <w:t>гармоничной городской среды, генерирующей положительное эмоциональное восприятие города, а также удовлетворением запроса населения на качественную городскую среду.</w:t>
      </w:r>
    </w:p>
    <w:p w:rsidR="0083165F" w:rsidRPr="00910D79" w:rsidRDefault="0083165F" w:rsidP="0083165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Рационально выстроенная городская среда позволит снизить градус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0D79">
        <w:rPr>
          <w:rFonts w:ascii="Times New Roman" w:hAnsi="Times New Roman"/>
          <w:bCs/>
          <w:sz w:val="28"/>
          <w:szCs w:val="28"/>
        </w:rPr>
        <w:t xml:space="preserve">социальной напряженности, поддержит решение социально-демографических проблем: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районах </w:t>
      </w:r>
      <w:r w:rsidRPr="00910D79">
        <w:rPr>
          <w:rFonts w:ascii="Times New Roman" w:hAnsi="Times New Roman"/>
          <w:bCs/>
          <w:sz w:val="28"/>
          <w:szCs w:val="28"/>
        </w:rPr>
        <w:lastRenderedPageBreak/>
        <w:t>городов формируются творческие и интеллектуальные объединения талантливых людей.</w:t>
      </w:r>
    </w:p>
    <w:p w:rsidR="0083165F" w:rsidRPr="00461543" w:rsidRDefault="0083165F" w:rsidP="00461543">
      <w:pPr>
        <w:jc w:val="center"/>
        <w:rPr>
          <w:rFonts w:ascii="Times New Roman" w:hAnsi="Times New Roman"/>
          <w:sz w:val="28"/>
          <w:szCs w:val="28"/>
        </w:rPr>
      </w:pPr>
    </w:p>
    <w:sectPr w:rsidR="0083165F" w:rsidRPr="00461543" w:rsidSect="000A40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4C5"/>
    <w:multiLevelType w:val="hybridMultilevel"/>
    <w:tmpl w:val="2566FFB6"/>
    <w:lvl w:ilvl="0" w:tplc="B55E529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725E76"/>
    <w:multiLevelType w:val="hybridMultilevel"/>
    <w:tmpl w:val="80D4A9E4"/>
    <w:lvl w:ilvl="0" w:tplc="844E271A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3964FDF"/>
    <w:multiLevelType w:val="hybridMultilevel"/>
    <w:tmpl w:val="1FCE9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227"/>
    <w:multiLevelType w:val="hybridMultilevel"/>
    <w:tmpl w:val="0E204DAE"/>
    <w:lvl w:ilvl="0" w:tplc="71ECC702">
      <w:start w:val="4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C91759E"/>
    <w:multiLevelType w:val="hybridMultilevel"/>
    <w:tmpl w:val="02D2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543"/>
    <w:rsid w:val="00026D52"/>
    <w:rsid w:val="000336E0"/>
    <w:rsid w:val="00060A56"/>
    <w:rsid w:val="000A3A34"/>
    <w:rsid w:val="000A40D7"/>
    <w:rsid w:val="000F1DC0"/>
    <w:rsid w:val="00153C58"/>
    <w:rsid w:val="001556C5"/>
    <w:rsid w:val="001A0C9A"/>
    <w:rsid w:val="001B5B9D"/>
    <w:rsid w:val="001E68CE"/>
    <w:rsid w:val="00216B41"/>
    <w:rsid w:val="00233BBE"/>
    <w:rsid w:val="00234522"/>
    <w:rsid w:val="002527DB"/>
    <w:rsid w:val="00274032"/>
    <w:rsid w:val="002758CB"/>
    <w:rsid w:val="00310A08"/>
    <w:rsid w:val="00310FE2"/>
    <w:rsid w:val="00336471"/>
    <w:rsid w:val="003F1A02"/>
    <w:rsid w:val="004457DD"/>
    <w:rsid w:val="00457D96"/>
    <w:rsid w:val="00461543"/>
    <w:rsid w:val="004A1104"/>
    <w:rsid w:val="004F12C2"/>
    <w:rsid w:val="004F2593"/>
    <w:rsid w:val="004F6883"/>
    <w:rsid w:val="00501E1E"/>
    <w:rsid w:val="00543A17"/>
    <w:rsid w:val="005459E3"/>
    <w:rsid w:val="005A286C"/>
    <w:rsid w:val="005C4175"/>
    <w:rsid w:val="005D7C9D"/>
    <w:rsid w:val="00620E17"/>
    <w:rsid w:val="006608D1"/>
    <w:rsid w:val="00682761"/>
    <w:rsid w:val="006A51E2"/>
    <w:rsid w:val="006D6F08"/>
    <w:rsid w:val="006E4CB8"/>
    <w:rsid w:val="006E5004"/>
    <w:rsid w:val="006E59E7"/>
    <w:rsid w:val="00705A67"/>
    <w:rsid w:val="007339B2"/>
    <w:rsid w:val="007347E4"/>
    <w:rsid w:val="00745A15"/>
    <w:rsid w:val="00772713"/>
    <w:rsid w:val="0078290B"/>
    <w:rsid w:val="00787990"/>
    <w:rsid w:val="007A6A89"/>
    <w:rsid w:val="007A75EE"/>
    <w:rsid w:val="007B2C3C"/>
    <w:rsid w:val="007C399A"/>
    <w:rsid w:val="007D00BE"/>
    <w:rsid w:val="007D0D2D"/>
    <w:rsid w:val="007D591E"/>
    <w:rsid w:val="0083165F"/>
    <w:rsid w:val="00873282"/>
    <w:rsid w:val="0088415D"/>
    <w:rsid w:val="009115AF"/>
    <w:rsid w:val="0092601B"/>
    <w:rsid w:val="0095320E"/>
    <w:rsid w:val="00954BEA"/>
    <w:rsid w:val="009915FF"/>
    <w:rsid w:val="00A15994"/>
    <w:rsid w:val="00A246E0"/>
    <w:rsid w:val="00A634E8"/>
    <w:rsid w:val="00A84204"/>
    <w:rsid w:val="00A86E3F"/>
    <w:rsid w:val="00AC1741"/>
    <w:rsid w:val="00B154F2"/>
    <w:rsid w:val="00B5579D"/>
    <w:rsid w:val="00B90B54"/>
    <w:rsid w:val="00BD63B2"/>
    <w:rsid w:val="00BF2B66"/>
    <w:rsid w:val="00BF54A6"/>
    <w:rsid w:val="00BF5A1D"/>
    <w:rsid w:val="00C56D57"/>
    <w:rsid w:val="00C80D90"/>
    <w:rsid w:val="00CB7B89"/>
    <w:rsid w:val="00CC51FA"/>
    <w:rsid w:val="00D40D5B"/>
    <w:rsid w:val="00D65A11"/>
    <w:rsid w:val="00DF55D4"/>
    <w:rsid w:val="00E178A9"/>
    <w:rsid w:val="00E71AB6"/>
    <w:rsid w:val="00ED1551"/>
    <w:rsid w:val="00ED49AD"/>
    <w:rsid w:val="00EF76DC"/>
    <w:rsid w:val="00F52B09"/>
    <w:rsid w:val="00F611A4"/>
    <w:rsid w:val="00F64F36"/>
    <w:rsid w:val="00FC46AC"/>
    <w:rsid w:val="00FE34F3"/>
    <w:rsid w:val="00F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4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DF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5D4"/>
    <w:rPr>
      <w:rFonts w:ascii="Tahoma" w:eastAsia="Calibr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9BAF-EB99-4953-B553-B5EFA814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16</cp:revision>
  <cp:lastPrinted>2024-12-24T06:36:00Z</cp:lastPrinted>
  <dcterms:created xsi:type="dcterms:W3CDTF">2020-11-16T10:28:00Z</dcterms:created>
  <dcterms:modified xsi:type="dcterms:W3CDTF">2024-12-24T06:38:00Z</dcterms:modified>
</cp:coreProperties>
</file>