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00165C">
        <w:rPr>
          <w:rFonts w:ascii="Times New Roman" w:eastAsia="Times New Roman" w:hAnsi="Times New Roman" w:cs="Times New Roman"/>
          <w:sz w:val="36"/>
          <w:szCs w:val="36"/>
          <w:lang w:eastAsia="zh-CN"/>
        </w:rPr>
        <w:t>Совет муниципального образования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00165C">
        <w:rPr>
          <w:rFonts w:ascii="Times New Roman" w:eastAsia="Times New Roman" w:hAnsi="Times New Roman" w:cs="Times New Roman"/>
          <w:sz w:val="36"/>
          <w:szCs w:val="36"/>
          <w:lang w:eastAsia="zh-CN"/>
        </w:rPr>
        <w:t>«</w:t>
      </w: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36"/>
          <w:szCs w:val="36"/>
          <w:lang w:eastAsia="zh-CN"/>
        </w:rPr>
        <w:t>»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00165C">
        <w:rPr>
          <w:rFonts w:ascii="Times New Roman" w:eastAsia="Times New Roman" w:hAnsi="Times New Roman" w:cs="Times New Roman"/>
          <w:sz w:val="36"/>
          <w:szCs w:val="36"/>
          <w:lang w:eastAsia="zh-CN"/>
        </w:rPr>
        <w:t>Астраханской области</w:t>
      </w:r>
    </w:p>
    <w:p w:rsidR="00381AA1" w:rsidRPr="0000165C" w:rsidRDefault="00381AA1" w:rsidP="00381A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00165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Решение</w:t>
      </w:r>
    </w:p>
    <w:p w:rsidR="00381AA1" w:rsidRPr="0000165C" w:rsidRDefault="00381AA1" w:rsidP="00381A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  </w:t>
      </w:r>
      <w:r w:rsidR="001B3984">
        <w:rPr>
          <w:rFonts w:ascii="Times New Roman" w:eastAsia="Times New Roman" w:hAnsi="Times New Roman" w:cs="Times New Roman"/>
          <w:sz w:val="24"/>
          <w:szCs w:val="24"/>
          <w:lang w:eastAsia="zh-CN"/>
        </w:rPr>
        <w:t>09.06.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2016г. </w:t>
      </w:r>
      <w:r w:rsidR="001B39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 </w:t>
      </w:r>
      <w:r w:rsidR="001B3984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</w:t>
      </w:r>
    </w:p>
    <w:p w:rsidR="00381AA1" w:rsidRPr="0000165C" w:rsidRDefault="00381AA1" w:rsidP="00381A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Сизый Бугор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381AA1" w:rsidRPr="0000165C" w:rsidRDefault="00381AA1" w:rsidP="00381A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ind w:right="43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порядке представления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 в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</w:t>
      </w:r>
    </w:p>
    <w:p w:rsidR="00381AA1" w:rsidRPr="0000165C" w:rsidRDefault="00381AA1" w:rsidP="00381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», Совет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381AA1" w:rsidRPr="0000165C" w:rsidRDefault="00381AA1" w:rsidP="00381A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РЕШИЛ: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pStyle w:val="a3"/>
        <w:numPr>
          <w:ilvl w:val="0"/>
          <w:numId w:val="2"/>
        </w:numPr>
        <w:tabs>
          <w:tab w:val="left" w:pos="708"/>
          <w:tab w:val="center" w:pos="851"/>
          <w:tab w:val="right" w:pos="8306"/>
        </w:tabs>
        <w:suppressAutoHyphens/>
        <w:overflowPunct w:val="0"/>
        <w:autoSpaceDE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 Положение о порядке представления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 в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00165C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согласно приложению.</w:t>
      </w:r>
    </w:p>
    <w:p w:rsidR="00381AA1" w:rsidRPr="00833BFB" w:rsidRDefault="00381AA1" w:rsidP="00381AA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Настоящее решение вступает в силу со дня официального опубликования (обнародования).</w:t>
      </w:r>
    </w:p>
    <w:p w:rsidR="00381AA1" w:rsidRDefault="00381AA1" w:rsidP="00381AA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Постановление администрации МО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«Сизобугорский сельсовет»  № 6  от  1</w:t>
      </w:r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>3.0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>.2015г.   считать  утратившим силу.</w:t>
      </w:r>
    </w:p>
    <w:p w:rsidR="00381AA1" w:rsidRPr="00833BFB" w:rsidRDefault="00381AA1" w:rsidP="00381AA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833B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настоящего решения оставляю за собой.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Совета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Н. М. Албатырова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З. А. Бекеев</w:t>
      </w:r>
    </w:p>
    <w:p w:rsidR="00381AA1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35AE" w:rsidRDefault="00E835AE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 решению Совета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от      .2016г. № </w:t>
      </w:r>
    </w:p>
    <w:p w:rsidR="00381AA1" w:rsidRPr="0000165C" w:rsidRDefault="00381AA1" w:rsidP="00381AA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016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Положение 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порядке представления лицами сведений о доходах и расходах,</w:t>
      </w:r>
    </w:p>
    <w:p w:rsidR="00381AA1" w:rsidRPr="0000165C" w:rsidRDefault="00381AA1" w:rsidP="00381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замещающими муниципальные должности в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00165C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сведений,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Общие положения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Настоящим Положением определяется: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порядок представления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 в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б) порядок представления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замещающими муниципальные должности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 проверки соблюдения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ограничений, запретов и обязанностей, установленных законодательством Российской Федерации;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г) порядок создания и работы Комиссии Совета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по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контролю за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Положение распространяется на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решающего голоса и иных лиц замещающих муниципальные должности в 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00165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zh-CN"/>
        </w:rPr>
        <w:t>.</w:t>
      </w:r>
      <w:proofErr w:type="gramEnd"/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2. Порядок представления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Par45"/>
      <w:bookmarkEnd w:id="0"/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доходах, расходах об имуществе и обязательствах имущественного характера представляются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Совета МО «</w:t>
      </w:r>
      <w:r w:rsidRPr="00686118"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 по контролю за достоверностью и полнотой сведений о доходах, об имуществе и обязательствах имущественного характера, созданную в Порядке, установленном Приложением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Положению (далее – Комиссия). 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Лица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замещающие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представляют следующие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сведения о доходах, об имуществе и обязательствах имущественного характера: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течение одного месяца со дня окончания срока указанного в пункте 2.1. части 2 настоящего Положения.</w:t>
      </w:r>
      <w:proofErr w:type="gramEnd"/>
    </w:p>
    <w:bookmarkEnd w:id="1"/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замещающее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им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своих супруги (супруга) и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несовершеннолетних детей по каждой сделке по приобретению ими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2.5. Сведения, указанные в пункте 2.4 настоящего Положения, предоставляются лицом,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замещающим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381AA1" w:rsidRPr="0000165C" w:rsidRDefault="00381AA1" w:rsidP="00381AA1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, замещающими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381AA1" w:rsidRPr="0000165C" w:rsidRDefault="00381AA1" w:rsidP="00381AA1">
      <w:pPr>
        <w:widowControl w:val="0"/>
        <w:tabs>
          <w:tab w:val="left" w:pos="1372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35AE" w:rsidRPr="0000165C" w:rsidRDefault="00E835AE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Приложение </w:t>
      </w:r>
    </w:p>
    <w:p w:rsidR="00381AA1" w:rsidRPr="0000165C" w:rsidRDefault="00381AA1" w:rsidP="00381AA1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Положению о порядке представления лицами,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замещающих муниципальные должности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 (указать наименование представительного органа)  муниципального образования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Порядок 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создания и работы Комиссии Совета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по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контролю за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замещающими муниципальные должности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1.Общие положения</w:t>
      </w:r>
    </w:p>
    <w:p w:rsidR="00381AA1" w:rsidRPr="0000165C" w:rsidRDefault="00381AA1" w:rsidP="00381AA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Комиссия Совета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по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контролю за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</w:t>
      </w:r>
      <w:r w:rsidRPr="004A19D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постановлением</w:t>
      </w:r>
      <w:r w:rsidRPr="0000165C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МО «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0165C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которым утверждается ее персональный состав.</w:t>
      </w:r>
    </w:p>
    <w:p w:rsidR="00381AA1" w:rsidRPr="00C11304" w:rsidRDefault="00381AA1" w:rsidP="00381AA1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</w:t>
      </w:r>
      <w:r w:rsidRPr="000016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Комиссия </w:t>
      </w:r>
      <w:r w:rsidRPr="00C113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формируется в составе председателя, заместителя председателя, секретаря и членов Комиссии</w:t>
      </w:r>
      <w:r w:rsidRPr="00C1130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zh-CN"/>
        </w:rPr>
        <w:t>.</w:t>
      </w:r>
      <w:r w:rsidRPr="00C113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1.3. </w:t>
      </w: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Комиссия из своего состава избирает председателя Комиссии, заместителя председателя Комиссии </w:t>
      </w:r>
      <w:r w:rsidRPr="00C113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(на усмотрение представительного органа)</w:t>
      </w: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>, секретаря Комиссии.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Комиссии организует работу Комиссии, созывает и проводит заседания Комиссии.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председателя Комиссии исполняет полномочия председателя Комиссии в период его временного отсутствия (болезни, отпуска, командировки) </w:t>
      </w:r>
      <w:r w:rsidRPr="00C113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>2.Полномочия комиссии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2.1. Комиссия:</w:t>
      </w:r>
    </w:p>
    <w:p w:rsidR="00381AA1" w:rsidRPr="00C11304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2.1.1. принимает сведения о доходах, расходах об имуществе и обязательствах имущественного характера представляемые лицами,</w:t>
      </w:r>
      <w:r w:rsidRPr="00C1130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замещающими муниципальные должности</w:t>
      </w: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1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2.1.2. проводит проверки достоверности и полноты сведений о доходах, об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 и обязательствах имущественного характера представляемых лицами,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замещающих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муниципальные должности;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2.1.3. проводит проверки соблюдения лицами, замещающими муниципальные должности ограничений и запретов, исполнения ими обязанностей, установленных федеральным законами, законами области, муниципальными нормативными правовыми актами.</w:t>
      </w:r>
    </w:p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3.Порядок работы Комиссии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Заседание Комиссии считается правомочным, если на нем присутствует более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половины членов Комиссии, вошедших в ее состав.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равенства голосов голос председателя Комиссии является решающим.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</w:t>
      </w:r>
      <w:r w:rsidRPr="00001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(в случае наличия должности заместителя председателя комиссии),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и секретарем Комиссии.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Заседания Комиссии проводятся по мере необходимости, но не реже 1 раза в год.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3.3. Основанием для назначения и проведения проверок, указанных в  подпунктах 2.1.2., 2.1.3.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sub_4011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правоохранительными и другими государственными органами, органами местного самоуправления;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sub_4012"/>
      <w:bookmarkEnd w:id="2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межрегиональных и региональных общественных объединений;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sub_4013"/>
      <w:bookmarkEnd w:id="3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в) Общественной палатой Российской Федерации и Общественной палатой Астраханской области, общественными советами, созданными в муниципальных образованиях;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sub_4014"/>
      <w:bookmarkEnd w:id="4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г) общероссийскими и региональными средствами массовой информации.</w:t>
      </w:r>
    </w:p>
    <w:bookmarkEnd w:id="5"/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3.4. Не может служить основанием для проверки: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3.4.1. информация анонимного характера;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3.4.2. информация, на основании которой ранее уже проводилась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проверка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направлялись ответы заявителю.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3.5.Проверка проводится Комиссией в пределах представленной в Комиссию информации.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3.7. При проведении проверки Комиссия вправе: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3.7.1. проводить беседу с лицом,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замещающим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3.7.3.получать от лица,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замещающего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пояснения по представленным им материалам;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Астраханской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характера лица,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замещающего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его супруги (супруга) и несовершеннолетних детей, о 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соблюдении лицом, замещающим муниципальную должность ограничений, запретов и обязанностей, установленных законодательством Российской Федерации;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6" w:name="sub_5015"/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>3.7.5. наводить справки у физических лиц и получать от них информацию с их согласия.</w:t>
      </w:r>
    </w:p>
    <w:bookmarkEnd w:id="6"/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 В запросе, предусмотренном подпунктом 3.7.4. пункта 3.7. части 3 указываются: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3.8.1.фамилия, имя, отчество руководителя органа или организации, в которые направляется запрос;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3.8.2.нормативный правовой акт, на основании которого направляется запрос;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3.8.3.решение Комиссии о назначении и проведении проверки;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  <w:proofErr w:type="gramEnd"/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3.8.5. содержание и объем сведений, подлежащих проверке;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3.8.6. фамилия, инициалы и номер телефона лица, подготовившего запрос.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Запрос подписывается Председателем Комиссии, а в случае его отсутствия заместителем (секретарем).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3.9. Председатель Комиссии обеспечивает: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3.9.1.уведомление в письменной форме лицо,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замещающее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3.9.2.проведение в случае обращения лица,</w:t>
      </w:r>
      <w:r w:rsidRPr="0000165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замещающего муниципальную должность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" w:name="sub_701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3.10. Результаты проверки рассматриваются на открытом заседании комиссии.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8" w:name="sub_702"/>
      <w:bookmarkEnd w:id="7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за десять дней до даты его проведения.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9" w:name="sub_703"/>
      <w:bookmarkEnd w:id="8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3.10.3. Член комиссии не голосует при рассмотрении комиссией вопроса, ка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сающегося его лично.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sub_704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председателю Совета МО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».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МО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aigul</w:t>
      </w:r>
      <w:proofErr w:type="spellEnd"/>
      <w:r w:rsidRPr="003A504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sovet</w:t>
      </w:r>
      <w:proofErr w:type="spellEnd"/>
      <w:r w:rsidRPr="007F3E66">
        <w:rPr>
          <w:rFonts w:ascii="Times New Roman" w:eastAsia="Times New Roman" w:hAnsi="Times New Roman" w:cs="Times New Roman"/>
          <w:sz w:val="24"/>
          <w:szCs w:val="24"/>
          <w:lang w:eastAsia="zh-CN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list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00165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sub_705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3.12. По итогам рассмотрения вопроса соблюдения лицами, замещающими муниципальные должности ограничений и запретов, 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sub_7051"/>
      <w:bookmarkEnd w:id="11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 соблюдении ограничений и запретов, исполнения обязанностей, установ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ленные федеральными законами, законами области, муниципальными норматив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ными правовыми актами лицами, замещающими муниципальные должности</w:t>
      </w:r>
      <w:bookmarkStart w:id="13" w:name="sub_7052"/>
      <w:bookmarkEnd w:id="12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color w:val="000000"/>
          <w:sz w:val="24"/>
          <w:szCs w:val="24"/>
          <w:shd w:val="clear" w:color="auto" w:fill="F0F0F0"/>
          <w:lang w:eastAsia="ru-RU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 несоблюдении ограничений и запретов, неисполнении обязанностей, ус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тановленные федеральными законами, законами области, муниципальными нор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мативными правовыми актами лицами, замещающими муниципальные должно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сти.  </w:t>
      </w:r>
      <w:bookmarkStart w:id="14" w:name="sub_706"/>
      <w:bookmarkEnd w:id="13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В этом случае комиссия принимает решение направить данную информацию председателю Совета МО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». </w:t>
      </w:r>
    </w:p>
    <w:bookmarkEnd w:id="14"/>
    <w:p w:rsidR="00381AA1" w:rsidRPr="00254206" w:rsidRDefault="00381AA1" w:rsidP="00381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4206">
        <w:rPr>
          <w:rFonts w:ascii="Times New Roman" w:eastAsia="Times New Roman" w:hAnsi="Times New Roman" w:cs="Times New Roman"/>
          <w:sz w:val="24"/>
          <w:szCs w:val="24"/>
          <w:lang w:eastAsia="zh-CN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381AA1" w:rsidRPr="00254206" w:rsidRDefault="00381AA1" w:rsidP="00381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sub_707"/>
      <w:r w:rsidRPr="00254206">
        <w:rPr>
          <w:rFonts w:ascii="Times New Roman" w:eastAsia="Times New Roman" w:hAnsi="Times New Roman" w:cs="Times New Roman"/>
          <w:sz w:val="24"/>
          <w:szCs w:val="24"/>
          <w:lang w:eastAsia="zh-CN"/>
        </w:rPr>
        <w:t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</w:t>
      </w:r>
      <w:r w:rsidRPr="0025420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мещающее муниципальную должность. </w:t>
      </w:r>
    </w:p>
    <w:bookmarkEnd w:id="15"/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3.15. Копии протокола заседания комиссии в течение пяти рабочих дней со дня </w:t>
      </w:r>
      <w:bookmarkStart w:id="16" w:name="_GoBack"/>
      <w:bookmarkEnd w:id="16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заседания направляются председателю Совета Мо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», лицу, замещающему муниципальную должность, в отношении которого проводи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лась проверка.</w:t>
      </w:r>
    </w:p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7" w:name="sub_709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3.16. Копия протокола заседания комиссии приобщается к личному делу лица, замещающего муниципальную должность, в отношении которого проводи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лась проверка.</w:t>
      </w:r>
    </w:p>
    <w:p w:rsidR="00381AA1" w:rsidRPr="0000165C" w:rsidRDefault="00381AA1" w:rsidP="00381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8" w:name="sub_7012"/>
      <w:bookmarkEnd w:id="17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3.17. </w:t>
      </w:r>
      <w:proofErr w:type="gramStart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результатах проверки предоставляются председателем ко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миссии с одновременным уведомлением об этом лица, замещающего муници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пальную должность, в отношении которого проводилась проверка, правоохрани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тельным и другим государственным органам, постоянно действующим руково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дящим органам политических партий и зарегистрированных в соответствии с за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коном иных общероссийских общественных объединений, не являющихся поли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тическими партиями, Общественной палате Российской Федерации и Обществен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ной палате Астраханской области, предоставившим информацию, явившуюся ос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нованием для</w:t>
      </w:r>
      <w:proofErr w:type="gramEnd"/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8"/>
    <w:p w:rsidR="00381AA1" w:rsidRPr="0000165C" w:rsidRDefault="00381AA1" w:rsidP="00381A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3.18. Материалы проверки хранятся в комиссии Совета МО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Сизобугорский сельсовет</w:t>
      </w:r>
      <w:r w:rsidRPr="0000165C">
        <w:rPr>
          <w:rFonts w:ascii="Times New Roman" w:eastAsia="Times New Roman" w:hAnsi="Times New Roman" w:cs="Times New Roman"/>
          <w:sz w:val="24"/>
          <w:szCs w:val="24"/>
          <w:lang w:eastAsia="zh-CN"/>
        </w:rPr>
        <w:t>» в течение трех лет со дня ее окончания, после чего передаются в архив.</w:t>
      </w: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81AA1" w:rsidRPr="0000165C" w:rsidRDefault="00381AA1" w:rsidP="00381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81AA1" w:rsidRDefault="00381AA1" w:rsidP="00381AA1"/>
    <w:p w:rsidR="00FD7FC8" w:rsidRDefault="00FD7FC8"/>
    <w:sectPr w:rsidR="00FD7FC8" w:rsidSect="00E9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0735BC"/>
    <w:multiLevelType w:val="hybridMultilevel"/>
    <w:tmpl w:val="7946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AA1"/>
    <w:rsid w:val="001B3984"/>
    <w:rsid w:val="00381AA1"/>
    <w:rsid w:val="004A19DF"/>
    <w:rsid w:val="00CC4A41"/>
    <w:rsid w:val="00D82337"/>
    <w:rsid w:val="00E835AE"/>
    <w:rsid w:val="00E947E8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Sovet</cp:lastModifiedBy>
  <cp:revision>5</cp:revision>
  <dcterms:created xsi:type="dcterms:W3CDTF">2016-07-01T08:24:00Z</dcterms:created>
  <dcterms:modified xsi:type="dcterms:W3CDTF">2018-06-06T06:06:00Z</dcterms:modified>
</cp:coreProperties>
</file>