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E02EB">
      <w:pPr>
        <w:spacing w:after="0"/>
        <w:jc w:val="center"/>
        <w:rPr>
          <w:rFonts w:ascii="Times New Roman" w:hAnsi="Times New Roman"/>
          <w:sz w:val="28"/>
          <w:szCs w:val="28"/>
        </w:rPr>
      </w:pPr>
      <w:r>
        <w:rPr>
          <w:rFonts w:ascii="Times New Roman" w:hAnsi="Times New Roman"/>
          <w:sz w:val="28"/>
          <w:szCs w:val="28"/>
        </w:rPr>
        <w:t>АСТРАХАНСКАЯ ОБЛАСТЬ</w:t>
      </w:r>
    </w:p>
    <w:p w14:paraId="2B6B4D41">
      <w:pPr>
        <w:spacing w:after="0"/>
        <w:jc w:val="center"/>
        <w:rPr>
          <w:rFonts w:ascii="Times New Roman" w:hAnsi="Times New Roman"/>
          <w:sz w:val="28"/>
          <w:szCs w:val="28"/>
        </w:rPr>
      </w:pPr>
      <w:r>
        <w:rPr>
          <w:rFonts w:ascii="Times New Roman" w:hAnsi="Times New Roman"/>
          <w:sz w:val="28"/>
          <w:szCs w:val="28"/>
        </w:rPr>
        <w:t>ВОЛОДАРСКИЙ РАЙОН</w:t>
      </w:r>
    </w:p>
    <w:p w14:paraId="316B9AC1">
      <w:pPr>
        <w:spacing w:after="0"/>
        <w:jc w:val="center"/>
        <w:rPr>
          <w:rFonts w:ascii="Times New Roman" w:hAnsi="Times New Roman"/>
          <w:sz w:val="28"/>
          <w:szCs w:val="28"/>
        </w:rPr>
      </w:pPr>
      <w:r>
        <w:rPr>
          <w:rFonts w:ascii="Times New Roman" w:hAnsi="Times New Roman"/>
          <w:sz w:val="28"/>
          <w:szCs w:val="28"/>
        </w:rPr>
        <w:t>АДМИНИСТРАЦИЯ МО «СИЗОБУГОРСКИЙ СЕЛЬСОВЕТ»</w:t>
      </w:r>
    </w:p>
    <w:p w14:paraId="04DA2EF3">
      <w:pPr>
        <w:spacing w:after="0"/>
        <w:rPr>
          <w:rFonts w:ascii="Times New Roman" w:hAnsi="Times New Roman"/>
        </w:rPr>
      </w:pPr>
    </w:p>
    <w:p w14:paraId="10EFA638">
      <w:pPr>
        <w:jc w:val="center"/>
        <w:rPr>
          <w:rFonts w:ascii="Times New Roman" w:hAnsi="Times New Roman"/>
          <w:b/>
          <w:sz w:val="32"/>
          <w:szCs w:val="32"/>
        </w:rPr>
      </w:pPr>
      <w:r>
        <w:rPr>
          <w:rFonts w:ascii="Times New Roman" w:hAnsi="Times New Roman"/>
          <w:b/>
          <w:sz w:val="32"/>
          <w:szCs w:val="32"/>
        </w:rPr>
        <w:t>П О С Т А Н О В Л Е Н И Е</w:t>
      </w:r>
    </w:p>
    <w:p w14:paraId="7148A1C1">
      <w:pPr>
        <w:tabs>
          <w:tab w:val="left" w:pos="3969"/>
        </w:tabs>
        <w:spacing w:after="0"/>
        <w:rPr>
          <w:rFonts w:hint="default" w:ascii="Times New Roman" w:hAnsi="Times New Roman"/>
          <w:sz w:val="28"/>
          <w:szCs w:val="28"/>
          <w:lang w:val="ru-RU"/>
        </w:rPr>
      </w:pPr>
      <w:r>
        <w:rPr>
          <w:rFonts w:ascii="Times New Roman" w:hAnsi="Times New Roman"/>
          <w:sz w:val="28"/>
          <w:szCs w:val="28"/>
        </w:rPr>
        <w:t xml:space="preserve"> от 2</w:t>
      </w:r>
      <w:r>
        <w:rPr>
          <w:rFonts w:hint="default" w:ascii="Times New Roman" w:hAnsi="Times New Roman"/>
          <w:sz w:val="28"/>
          <w:szCs w:val="28"/>
          <w:lang w:val="ru-RU"/>
        </w:rPr>
        <w:t>7</w:t>
      </w:r>
      <w:r>
        <w:rPr>
          <w:rFonts w:ascii="Times New Roman" w:hAnsi="Times New Roman"/>
          <w:sz w:val="28"/>
          <w:szCs w:val="28"/>
        </w:rPr>
        <w:t>.10.202</w:t>
      </w:r>
      <w:r>
        <w:rPr>
          <w:rFonts w:hint="default" w:ascii="Times New Roman" w:hAnsi="Times New Roman"/>
          <w:sz w:val="28"/>
          <w:szCs w:val="28"/>
          <w:lang w:val="ru-RU"/>
        </w:rPr>
        <w:t>5</w:t>
      </w:r>
      <w:r>
        <w:rPr>
          <w:rFonts w:ascii="Times New Roman" w:hAnsi="Times New Roman"/>
          <w:sz w:val="28"/>
          <w:szCs w:val="28"/>
        </w:rPr>
        <w:t xml:space="preserve"> г.                                                                                                   № </w:t>
      </w:r>
      <w:r>
        <w:rPr>
          <w:rFonts w:hint="default" w:ascii="Times New Roman" w:hAnsi="Times New Roman"/>
          <w:sz w:val="28"/>
          <w:szCs w:val="28"/>
          <w:lang w:val="ru-RU"/>
        </w:rPr>
        <w:t>40</w:t>
      </w:r>
    </w:p>
    <w:p w14:paraId="29B67971">
      <w:pPr>
        <w:tabs>
          <w:tab w:val="left" w:pos="3969"/>
        </w:tabs>
        <w:spacing w:after="0"/>
        <w:rPr>
          <w:rFonts w:ascii="Times New Roman" w:hAnsi="Times New Roman"/>
          <w:sz w:val="28"/>
          <w:szCs w:val="28"/>
        </w:rPr>
      </w:pPr>
      <w:r>
        <w:rPr>
          <w:rFonts w:ascii="Times New Roman" w:hAnsi="Times New Roman"/>
          <w:sz w:val="28"/>
          <w:szCs w:val="28"/>
        </w:rPr>
        <w:t>с. Сизый Бугор</w:t>
      </w:r>
    </w:p>
    <w:p w14:paraId="4AF2E67F">
      <w:pPr>
        <w:tabs>
          <w:tab w:val="left" w:pos="3969"/>
        </w:tabs>
        <w:spacing w:after="0"/>
        <w:rPr>
          <w:rFonts w:ascii="Times New Roman" w:hAnsi="Times New Roman"/>
          <w:b/>
          <w:sz w:val="28"/>
          <w:szCs w:val="28"/>
        </w:rPr>
      </w:pPr>
    </w:p>
    <w:p w14:paraId="126315AD">
      <w:pPr>
        <w:spacing w:after="0"/>
        <w:rPr>
          <w:rFonts w:ascii="Times New Roman" w:hAnsi="Times New Roman"/>
          <w:sz w:val="28"/>
          <w:szCs w:val="28"/>
        </w:rPr>
      </w:pPr>
      <w:r>
        <w:rPr>
          <w:rFonts w:ascii="Times New Roman" w:hAnsi="Times New Roman"/>
          <w:sz w:val="28"/>
          <w:szCs w:val="28"/>
        </w:rPr>
        <w:t>Об утверждении муниципальной программы</w:t>
      </w:r>
    </w:p>
    <w:p w14:paraId="15B396A6">
      <w:pPr>
        <w:spacing w:after="0"/>
        <w:rPr>
          <w:rFonts w:ascii="Times New Roman" w:hAnsi="Times New Roman"/>
          <w:sz w:val="28"/>
          <w:szCs w:val="28"/>
        </w:rPr>
      </w:pPr>
      <w:r>
        <w:rPr>
          <w:rFonts w:ascii="Times New Roman" w:hAnsi="Times New Roman"/>
          <w:sz w:val="28"/>
          <w:szCs w:val="28"/>
        </w:rPr>
        <w:t>«Формирование комфортной городской среды</w:t>
      </w:r>
    </w:p>
    <w:p w14:paraId="3F7481F1">
      <w:pPr>
        <w:spacing w:after="0"/>
        <w:rPr>
          <w:rFonts w:ascii="Times New Roman" w:hAnsi="Times New Roman"/>
          <w:sz w:val="28"/>
          <w:szCs w:val="28"/>
        </w:rPr>
      </w:pPr>
      <w:r>
        <w:rPr>
          <w:rFonts w:ascii="Times New Roman" w:hAnsi="Times New Roman"/>
          <w:sz w:val="28"/>
          <w:szCs w:val="28"/>
        </w:rPr>
        <w:t>на территории МО «Сизобугорский  сельсовет»</w:t>
      </w:r>
    </w:p>
    <w:p w14:paraId="6F942B71">
      <w:pPr>
        <w:spacing w:after="0"/>
        <w:rPr>
          <w:rFonts w:ascii="Times New Roman" w:hAnsi="Times New Roman"/>
          <w:sz w:val="28"/>
          <w:szCs w:val="28"/>
        </w:rPr>
      </w:pPr>
      <w:r>
        <w:rPr>
          <w:rFonts w:ascii="Times New Roman" w:hAnsi="Times New Roman"/>
          <w:sz w:val="28"/>
          <w:szCs w:val="28"/>
        </w:rPr>
        <w:t xml:space="preserve"> на 202</w:t>
      </w:r>
      <w:r>
        <w:rPr>
          <w:rFonts w:hint="default" w:ascii="Times New Roman" w:hAnsi="Times New Roman"/>
          <w:sz w:val="28"/>
          <w:szCs w:val="28"/>
          <w:lang w:val="ru-RU"/>
        </w:rPr>
        <w:t>6</w:t>
      </w:r>
      <w:r>
        <w:rPr>
          <w:rFonts w:ascii="Times New Roman" w:hAnsi="Times New Roman"/>
          <w:sz w:val="28"/>
          <w:szCs w:val="28"/>
        </w:rPr>
        <w:t>-202</w:t>
      </w:r>
      <w:r>
        <w:rPr>
          <w:rFonts w:hint="default" w:ascii="Times New Roman" w:hAnsi="Times New Roman"/>
          <w:sz w:val="28"/>
          <w:szCs w:val="28"/>
          <w:lang w:val="ru-RU"/>
        </w:rPr>
        <w:t>8</w:t>
      </w:r>
      <w:r>
        <w:rPr>
          <w:rFonts w:ascii="Times New Roman" w:hAnsi="Times New Roman"/>
          <w:sz w:val="28"/>
          <w:szCs w:val="28"/>
        </w:rPr>
        <w:t xml:space="preserve"> годы»</w:t>
      </w:r>
    </w:p>
    <w:p w14:paraId="2DCF41CC">
      <w:pPr>
        <w:spacing w:after="0"/>
        <w:ind w:firstLine="567"/>
        <w:jc w:val="both"/>
        <w:rPr>
          <w:rFonts w:ascii="Times New Roman" w:hAnsi="Times New Roman"/>
          <w:sz w:val="28"/>
          <w:szCs w:val="28"/>
        </w:rPr>
      </w:pPr>
    </w:p>
    <w:p w14:paraId="7AD32971">
      <w:pPr>
        <w:spacing w:after="0"/>
        <w:ind w:firstLine="567"/>
        <w:jc w:val="both"/>
        <w:rPr>
          <w:rFonts w:ascii="Times New Roman" w:hAnsi="Times New Roman"/>
          <w:sz w:val="28"/>
          <w:szCs w:val="28"/>
        </w:rPr>
      </w:pPr>
      <w:r>
        <w:rPr>
          <w:rFonts w:ascii="Times New Roman" w:hAnsi="Times New Roman"/>
          <w:sz w:val="28"/>
          <w:szCs w:val="28"/>
        </w:rPr>
        <w:t>В целях повышения качества и комфорта городской среды на территории муниципального образования</w:t>
      </w:r>
      <w:r>
        <w:rPr>
          <w:rFonts w:ascii="Times New Roman" w:hAnsi="Times New Roman"/>
        </w:rPr>
        <w:t xml:space="preserve"> </w:t>
      </w:r>
      <w:r>
        <w:rPr>
          <w:rFonts w:ascii="Times New Roman" w:hAnsi="Times New Roman"/>
          <w:sz w:val="28"/>
          <w:szCs w:val="28"/>
        </w:rPr>
        <w:t>и в соответствии с Постановлением администрации МО «Сизобугорский сельсовет» № 3</w:t>
      </w:r>
      <w:r>
        <w:rPr>
          <w:rFonts w:hint="default" w:ascii="Times New Roman" w:hAnsi="Times New Roman"/>
          <w:sz w:val="28"/>
          <w:szCs w:val="28"/>
          <w:lang w:val="ru-RU"/>
        </w:rPr>
        <w:t>5</w:t>
      </w:r>
      <w:r>
        <w:rPr>
          <w:rFonts w:ascii="Times New Roman" w:hAnsi="Times New Roman"/>
          <w:sz w:val="28"/>
          <w:szCs w:val="28"/>
        </w:rPr>
        <w:t xml:space="preserve"> от 2</w:t>
      </w:r>
      <w:r>
        <w:rPr>
          <w:rFonts w:hint="default" w:ascii="Times New Roman" w:hAnsi="Times New Roman"/>
          <w:sz w:val="28"/>
          <w:szCs w:val="28"/>
          <w:lang w:val="ru-RU"/>
        </w:rPr>
        <w:t>7</w:t>
      </w:r>
      <w:r>
        <w:rPr>
          <w:rFonts w:ascii="Times New Roman" w:hAnsi="Times New Roman"/>
          <w:sz w:val="28"/>
          <w:szCs w:val="28"/>
        </w:rPr>
        <w:t>.10.202</w:t>
      </w:r>
      <w:r>
        <w:rPr>
          <w:rFonts w:hint="default" w:ascii="Times New Roman" w:hAnsi="Times New Roman"/>
          <w:sz w:val="28"/>
          <w:szCs w:val="28"/>
          <w:lang w:val="ru-RU"/>
        </w:rPr>
        <w:t>5</w:t>
      </w:r>
      <w:r>
        <w:rPr>
          <w:rFonts w:ascii="Times New Roman" w:hAnsi="Times New Roman"/>
          <w:sz w:val="28"/>
          <w:szCs w:val="28"/>
        </w:rPr>
        <w:t xml:space="preserve"> г. «Об утверждении Порядка разработки, утверждения, реализации и оценки эффективности муниципальных целевых программ на территории муниципального образования «Сизобугорский сельсовет»                         </w:t>
      </w:r>
    </w:p>
    <w:p w14:paraId="06F51565">
      <w:pPr>
        <w:spacing w:after="0"/>
        <w:jc w:val="center"/>
        <w:rPr>
          <w:rFonts w:ascii="Times New Roman" w:hAnsi="Times New Roman"/>
          <w:sz w:val="28"/>
          <w:szCs w:val="28"/>
        </w:rPr>
      </w:pPr>
    </w:p>
    <w:p w14:paraId="6EA205B3">
      <w:pPr>
        <w:numPr>
          <w:ilvl w:val="0"/>
          <w:numId w:val="1"/>
        </w:numPr>
        <w:tabs>
          <w:tab w:val="left" w:pos="993"/>
        </w:tabs>
        <w:suppressAutoHyphens w:val="0"/>
        <w:spacing w:after="0" w:line="240" w:lineRule="auto"/>
        <w:ind w:left="0" w:firstLine="567"/>
        <w:jc w:val="both"/>
        <w:rPr>
          <w:rFonts w:ascii="Times New Roman" w:hAnsi="Times New Roman"/>
          <w:sz w:val="28"/>
          <w:szCs w:val="28"/>
        </w:rPr>
      </w:pPr>
      <w:r>
        <w:rPr>
          <w:rFonts w:ascii="Times New Roman" w:hAnsi="Times New Roman"/>
          <w:sz w:val="28"/>
          <w:szCs w:val="28"/>
        </w:rPr>
        <w:t>Утвердить прилагаемую муниципальную программу «Формирование современной городской среды на территории муниципального образования «Сизобугорский сельсовет» на 202</w:t>
      </w:r>
      <w:r>
        <w:rPr>
          <w:rFonts w:hint="default" w:ascii="Times New Roman" w:hAnsi="Times New Roman"/>
          <w:sz w:val="28"/>
          <w:szCs w:val="28"/>
          <w:lang w:val="ru-RU"/>
        </w:rPr>
        <w:t>6</w:t>
      </w:r>
      <w:r>
        <w:rPr>
          <w:rFonts w:ascii="Times New Roman" w:hAnsi="Times New Roman"/>
          <w:sz w:val="28"/>
          <w:szCs w:val="28"/>
        </w:rPr>
        <w:t>-202</w:t>
      </w:r>
      <w:r>
        <w:rPr>
          <w:rFonts w:hint="default" w:ascii="Times New Roman" w:hAnsi="Times New Roman"/>
          <w:sz w:val="28"/>
          <w:szCs w:val="28"/>
          <w:lang w:val="ru-RU"/>
        </w:rPr>
        <w:t>8</w:t>
      </w:r>
      <w:r>
        <w:rPr>
          <w:rFonts w:ascii="Times New Roman" w:hAnsi="Times New Roman"/>
          <w:sz w:val="28"/>
          <w:szCs w:val="28"/>
        </w:rPr>
        <w:t xml:space="preserve"> годы (Приложение №1).</w:t>
      </w:r>
    </w:p>
    <w:p w14:paraId="6769469B">
      <w:pPr>
        <w:numPr>
          <w:ilvl w:val="0"/>
          <w:numId w:val="1"/>
        </w:numPr>
        <w:tabs>
          <w:tab w:val="left" w:pos="993"/>
        </w:tabs>
        <w:suppressAutoHyphens w:val="0"/>
        <w:spacing w:after="0" w:line="240" w:lineRule="auto"/>
        <w:ind w:left="0" w:firstLine="567"/>
        <w:jc w:val="both"/>
        <w:rPr>
          <w:rFonts w:ascii="Times New Roman" w:hAnsi="Times New Roman"/>
          <w:sz w:val="28"/>
          <w:szCs w:val="28"/>
        </w:rPr>
      </w:pPr>
      <w:r>
        <w:rPr>
          <w:rFonts w:ascii="Times New Roman" w:hAnsi="Times New Roman"/>
          <w:sz w:val="28"/>
          <w:szCs w:val="28"/>
        </w:rPr>
        <w:t>Главному бухгалтеру администрации МО «Сизобугорский сельсовет» Бекбусиновой А.Ч. предусмотреть в бюджете на 202</w:t>
      </w:r>
      <w:r>
        <w:rPr>
          <w:rFonts w:hint="default" w:ascii="Times New Roman" w:hAnsi="Times New Roman"/>
          <w:sz w:val="28"/>
          <w:szCs w:val="28"/>
          <w:lang w:val="ru-RU"/>
        </w:rPr>
        <w:t>6</w:t>
      </w:r>
      <w:r>
        <w:rPr>
          <w:rFonts w:ascii="Times New Roman" w:hAnsi="Times New Roman"/>
          <w:sz w:val="28"/>
          <w:szCs w:val="28"/>
        </w:rPr>
        <w:t xml:space="preserve"> год и на плановый период 202</w:t>
      </w:r>
      <w:r>
        <w:rPr>
          <w:rFonts w:hint="default" w:ascii="Times New Roman" w:hAnsi="Times New Roman"/>
          <w:sz w:val="28"/>
          <w:szCs w:val="28"/>
          <w:lang w:val="ru-RU"/>
        </w:rPr>
        <w:t>7</w:t>
      </w:r>
      <w:r>
        <w:rPr>
          <w:rFonts w:ascii="Times New Roman" w:hAnsi="Times New Roman"/>
          <w:sz w:val="28"/>
          <w:szCs w:val="28"/>
        </w:rPr>
        <w:t>-202</w:t>
      </w:r>
      <w:r>
        <w:rPr>
          <w:rFonts w:hint="default" w:ascii="Times New Roman" w:hAnsi="Times New Roman"/>
          <w:sz w:val="28"/>
          <w:szCs w:val="28"/>
          <w:lang w:val="ru-RU"/>
        </w:rPr>
        <w:t>8</w:t>
      </w:r>
      <w:r>
        <w:rPr>
          <w:rFonts w:ascii="Times New Roman" w:hAnsi="Times New Roman"/>
          <w:sz w:val="28"/>
          <w:szCs w:val="28"/>
        </w:rPr>
        <w:t xml:space="preserve"> годы денежные средства на финансирование мероприятий по обеспечению реализации данной программы.</w:t>
      </w:r>
    </w:p>
    <w:p w14:paraId="22CCB575">
      <w:pPr>
        <w:tabs>
          <w:tab w:val="left" w:pos="851"/>
          <w:tab w:val="left" w:pos="993"/>
        </w:tabs>
        <w:spacing w:after="0"/>
        <w:ind w:firstLine="567"/>
        <w:jc w:val="both"/>
        <w:rPr>
          <w:rFonts w:ascii="Times New Roman" w:hAnsi="Times New Roman"/>
          <w:sz w:val="28"/>
          <w:szCs w:val="28"/>
        </w:rPr>
      </w:pPr>
      <w:r>
        <w:rPr>
          <w:rFonts w:ascii="Times New Roman" w:hAnsi="Times New Roman"/>
          <w:sz w:val="28"/>
          <w:szCs w:val="28"/>
        </w:rPr>
        <w:t>3.Настоящее постановление разместить на официальном сайте администрации муниципального образования «Сизобугорский сельсовет».</w:t>
      </w:r>
    </w:p>
    <w:p w14:paraId="4B5592FC">
      <w:pPr>
        <w:tabs>
          <w:tab w:val="left" w:pos="851"/>
          <w:tab w:val="left" w:pos="993"/>
        </w:tabs>
        <w:spacing w:after="0"/>
        <w:ind w:firstLine="567"/>
        <w:jc w:val="both"/>
        <w:rPr>
          <w:rFonts w:ascii="Times New Roman" w:hAnsi="Times New Roman"/>
          <w:sz w:val="28"/>
          <w:szCs w:val="28"/>
        </w:rPr>
      </w:pPr>
      <w:r>
        <w:rPr>
          <w:rFonts w:ascii="Times New Roman" w:hAnsi="Times New Roman"/>
          <w:sz w:val="28"/>
          <w:szCs w:val="28"/>
        </w:rPr>
        <w:t>4. Настоящее Постановление вступает в силу с 01 января 202</w:t>
      </w:r>
      <w:r>
        <w:rPr>
          <w:rFonts w:hint="default" w:ascii="Times New Roman" w:hAnsi="Times New Roman"/>
          <w:sz w:val="28"/>
          <w:szCs w:val="28"/>
          <w:lang w:val="ru-RU"/>
        </w:rPr>
        <w:t>6</w:t>
      </w:r>
      <w:r>
        <w:rPr>
          <w:rFonts w:ascii="Times New Roman" w:hAnsi="Times New Roman"/>
          <w:sz w:val="28"/>
          <w:szCs w:val="28"/>
        </w:rPr>
        <w:t xml:space="preserve"> года.</w:t>
      </w:r>
    </w:p>
    <w:p w14:paraId="53594315">
      <w:pPr>
        <w:tabs>
          <w:tab w:val="left" w:pos="851"/>
          <w:tab w:val="left" w:pos="993"/>
        </w:tabs>
        <w:spacing w:after="0"/>
        <w:ind w:firstLine="567"/>
        <w:jc w:val="both"/>
        <w:rPr>
          <w:rFonts w:ascii="Times New Roman" w:hAnsi="Times New Roman"/>
          <w:sz w:val="28"/>
          <w:szCs w:val="28"/>
        </w:rPr>
      </w:pPr>
      <w:r>
        <w:rPr>
          <w:rFonts w:ascii="Times New Roman" w:hAnsi="Times New Roman"/>
          <w:sz w:val="28"/>
          <w:szCs w:val="28"/>
        </w:rPr>
        <w:t>5. Контроль за исполнением настоящего постановления оставляю за собой.</w:t>
      </w:r>
    </w:p>
    <w:p w14:paraId="4AE3BFEE">
      <w:pPr>
        <w:spacing w:after="0"/>
        <w:ind w:firstLine="540"/>
        <w:jc w:val="both"/>
        <w:rPr>
          <w:rFonts w:ascii="Times New Roman" w:hAnsi="Times New Roman"/>
          <w:sz w:val="28"/>
          <w:szCs w:val="28"/>
        </w:rPr>
      </w:pPr>
    </w:p>
    <w:p w14:paraId="5B83F734">
      <w:pPr>
        <w:spacing w:after="0"/>
        <w:ind w:firstLine="540"/>
        <w:jc w:val="both"/>
        <w:rPr>
          <w:rFonts w:ascii="Times New Roman" w:hAnsi="Times New Roman"/>
          <w:sz w:val="28"/>
          <w:szCs w:val="28"/>
        </w:rPr>
      </w:pPr>
    </w:p>
    <w:p w14:paraId="3104717E">
      <w:pPr>
        <w:spacing w:after="0"/>
        <w:ind w:firstLine="540"/>
        <w:jc w:val="both"/>
        <w:rPr>
          <w:rFonts w:ascii="Times New Roman" w:hAnsi="Times New Roman"/>
          <w:sz w:val="28"/>
          <w:szCs w:val="28"/>
        </w:rPr>
      </w:pPr>
    </w:p>
    <w:p w14:paraId="3C11F78B">
      <w:pPr>
        <w:spacing w:after="0"/>
        <w:ind w:firstLine="540"/>
        <w:jc w:val="both"/>
        <w:rPr>
          <w:rFonts w:ascii="Times New Roman" w:hAnsi="Times New Roman"/>
          <w:sz w:val="28"/>
          <w:szCs w:val="28"/>
        </w:rPr>
      </w:pPr>
    </w:p>
    <w:p w14:paraId="3E8798F9">
      <w:pPr>
        <w:spacing w:after="0"/>
        <w:ind w:firstLine="540"/>
        <w:jc w:val="both"/>
        <w:rPr>
          <w:rFonts w:ascii="Times New Roman" w:hAnsi="Times New Roman"/>
          <w:sz w:val="28"/>
          <w:szCs w:val="28"/>
        </w:rPr>
      </w:pPr>
      <w:r>
        <w:rPr>
          <w:rFonts w:ascii="Times New Roman" w:hAnsi="Times New Roman"/>
          <w:sz w:val="28"/>
          <w:szCs w:val="28"/>
        </w:rPr>
        <w:t>Глава администрации</w:t>
      </w:r>
    </w:p>
    <w:p w14:paraId="765CB70A">
      <w:pPr>
        <w:spacing w:after="0"/>
        <w:ind w:firstLine="540"/>
        <w:jc w:val="both"/>
        <w:rPr>
          <w:rFonts w:ascii="Times New Roman" w:hAnsi="Times New Roman"/>
          <w:sz w:val="28"/>
          <w:szCs w:val="28"/>
        </w:rPr>
      </w:pPr>
      <w:r>
        <w:rPr>
          <w:rFonts w:ascii="Times New Roman" w:hAnsi="Times New Roman"/>
          <w:sz w:val="28"/>
          <w:szCs w:val="28"/>
        </w:rPr>
        <w:t>МО «Сизобугорский сельсовет»                                        А.М.Куандыков</w:t>
      </w:r>
    </w:p>
    <w:p w14:paraId="4575F3BE">
      <w:pPr>
        <w:spacing w:after="0"/>
        <w:jc w:val="center"/>
      </w:pPr>
    </w:p>
    <w:p w14:paraId="243E91D5">
      <w:pPr>
        <w:tabs>
          <w:tab w:val="left" w:pos="7260"/>
        </w:tabs>
        <w:spacing w:after="0"/>
      </w:pPr>
      <w:r>
        <w:tab/>
      </w:r>
    </w:p>
    <w:p w14:paraId="41786588">
      <w:pPr>
        <w:spacing w:after="0"/>
        <w:jc w:val="center"/>
        <w:rPr>
          <w:rFonts w:ascii="Times New Roman" w:hAnsi="Times New Roman"/>
          <w:sz w:val="28"/>
          <w:szCs w:val="28"/>
        </w:rPr>
      </w:pPr>
    </w:p>
    <w:p w14:paraId="523934DE">
      <w:pPr>
        <w:spacing w:after="0"/>
        <w:ind w:firstLine="540"/>
        <w:jc w:val="right"/>
        <w:rPr>
          <w:rFonts w:ascii="Times New Roman" w:hAnsi="Times New Roman"/>
        </w:rPr>
      </w:pPr>
      <w:r>
        <w:rPr>
          <w:rFonts w:ascii="Times New Roman" w:hAnsi="Times New Roman"/>
        </w:rPr>
        <w:t>Приложение №1</w:t>
      </w:r>
    </w:p>
    <w:p w14:paraId="1BB4897E">
      <w:pPr>
        <w:spacing w:after="0"/>
        <w:ind w:firstLine="540"/>
        <w:jc w:val="right"/>
        <w:rPr>
          <w:rFonts w:ascii="Times New Roman" w:hAnsi="Times New Roman"/>
        </w:rPr>
      </w:pPr>
      <w:r>
        <w:rPr>
          <w:rFonts w:ascii="Times New Roman" w:hAnsi="Times New Roman"/>
        </w:rPr>
        <w:t xml:space="preserve">к постановлению администрации </w:t>
      </w:r>
    </w:p>
    <w:p w14:paraId="0B1BC9C1">
      <w:pPr>
        <w:spacing w:after="0"/>
        <w:ind w:firstLine="540"/>
        <w:jc w:val="right"/>
        <w:rPr>
          <w:rFonts w:ascii="Times New Roman" w:hAnsi="Times New Roman"/>
        </w:rPr>
      </w:pPr>
      <w:r>
        <w:rPr>
          <w:rFonts w:ascii="Times New Roman" w:hAnsi="Times New Roman"/>
        </w:rPr>
        <w:t>МО «Сизобугорский сельсовет»</w:t>
      </w:r>
    </w:p>
    <w:p w14:paraId="7A6C5381">
      <w:pPr>
        <w:spacing w:after="0"/>
        <w:jc w:val="right"/>
        <w:rPr>
          <w:rFonts w:hint="default" w:ascii="Times New Roman" w:hAnsi="Times New Roman"/>
          <w:b/>
          <w:sz w:val="28"/>
          <w:szCs w:val="28"/>
          <w:lang w:val="ru-RU"/>
        </w:rPr>
      </w:pPr>
      <w:r>
        <w:rPr>
          <w:rFonts w:ascii="Times New Roman" w:hAnsi="Times New Roman"/>
        </w:rPr>
        <w:t>от 2</w:t>
      </w:r>
      <w:r>
        <w:rPr>
          <w:rFonts w:hint="default" w:ascii="Times New Roman" w:hAnsi="Times New Roman"/>
          <w:lang w:val="ru-RU"/>
        </w:rPr>
        <w:t>7</w:t>
      </w:r>
      <w:r>
        <w:rPr>
          <w:rFonts w:ascii="Times New Roman" w:hAnsi="Times New Roman"/>
        </w:rPr>
        <w:t>.10.202</w:t>
      </w:r>
      <w:r>
        <w:rPr>
          <w:rFonts w:hint="default" w:ascii="Times New Roman" w:hAnsi="Times New Roman"/>
          <w:lang w:val="ru-RU"/>
        </w:rPr>
        <w:t>5</w:t>
      </w:r>
      <w:r>
        <w:rPr>
          <w:rFonts w:ascii="Times New Roman" w:hAnsi="Times New Roman"/>
        </w:rPr>
        <w:t xml:space="preserve"> № </w:t>
      </w:r>
      <w:r>
        <w:rPr>
          <w:rFonts w:hint="default" w:ascii="Times New Roman" w:hAnsi="Times New Roman"/>
          <w:lang w:val="ru-RU"/>
        </w:rPr>
        <w:t>40</w:t>
      </w:r>
    </w:p>
    <w:p w14:paraId="50B1C5C7">
      <w:pPr>
        <w:spacing w:after="0" w:line="100" w:lineRule="atLeast"/>
        <w:jc w:val="center"/>
        <w:rPr>
          <w:rFonts w:ascii="Times New Roman" w:hAnsi="Times New Roman"/>
          <w:b/>
          <w:sz w:val="28"/>
          <w:szCs w:val="28"/>
        </w:rPr>
      </w:pPr>
      <w:r>
        <w:rPr>
          <w:rFonts w:ascii="Times New Roman" w:hAnsi="Times New Roman"/>
          <w:b/>
          <w:sz w:val="28"/>
          <w:szCs w:val="28"/>
        </w:rPr>
        <w:t xml:space="preserve">Муниципальная программа </w:t>
      </w:r>
    </w:p>
    <w:p w14:paraId="4C345181">
      <w:pPr>
        <w:spacing w:after="0" w:line="100" w:lineRule="atLeast"/>
        <w:jc w:val="center"/>
        <w:rPr>
          <w:rFonts w:ascii="Times New Roman" w:hAnsi="Times New Roman"/>
          <w:b/>
          <w:sz w:val="28"/>
          <w:szCs w:val="28"/>
        </w:rPr>
      </w:pPr>
      <w:r>
        <w:rPr>
          <w:rFonts w:ascii="Times New Roman" w:hAnsi="Times New Roman"/>
          <w:b/>
          <w:sz w:val="28"/>
          <w:szCs w:val="28"/>
        </w:rPr>
        <w:t>«Формирование современной городской среды на территории муниципального образования «Сизобугорский сельсовет» на 202</w:t>
      </w:r>
      <w:r>
        <w:rPr>
          <w:rFonts w:hint="default" w:ascii="Times New Roman" w:hAnsi="Times New Roman"/>
          <w:b/>
          <w:sz w:val="28"/>
          <w:szCs w:val="28"/>
          <w:lang w:val="ru-RU"/>
        </w:rPr>
        <w:t>6</w:t>
      </w:r>
      <w:r>
        <w:rPr>
          <w:rFonts w:ascii="Times New Roman" w:hAnsi="Times New Roman"/>
          <w:b/>
          <w:sz w:val="28"/>
          <w:szCs w:val="28"/>
        </w:rPr>
        <w:t>-202</w:t>
      </w:r>
      <w:r>
        <w:rPr>
          <w:rFonts w:hint="default" w:ascii="Times New Roman" w:hAnsi="Times New Roman"/>
          <w:b/>
          <w:sz w:val="28"/>
          <w:szCs w:val="28"/>
          <w:lang w:val="ru-RU"/>
        </w:rPr>
        <w:t>8</w:t>
      </w:r>
      <w:r>
        <w:rPr>
          <w:rFonts w:ascii="Times New Roman" w:hAnsi="Times New Roman"/>
          <w:b/>
          <w:sz w:val="28"/>
          <w:szCs w:val="28"/>
        </w:rPr>
        <w:t xml:space="preserve"> годы</w:t>
      </w:r>
    </w:p>
    <w:p w14:paraId="1F84ED28">
      <w:pPr>
        <w:spacing w:after="0" w:line="100" w:lineRule="atLeast"/>
        <w:jc w:val="center"/>
        <w:rPr>
          <w:rFonts w:ascii="Times New Roman" w:hAnsi="Times New Roman"/>
          <w:sz w:val="28"/>
          <w:szCs w:val="28"/>
        </w:rPr>
      </w:pPr>
    </w:p>
    <w:p w14:paraId="5320253D">
      <w:pPr>
        <w:spacing w:after="0" w:line="100" w:lineRule="atLeast"/>
        <w:ind w:left="720"/>
        <w:rPr>
          <w:rFonts w:ascii="Times New Roman" w:hAnsi="Times New Roman"/>
          <w:b/>
          <w:sz w:val="28"/>
          <w:szCs w:val="28"/>
        </w:rPr>
      </w:pPr>
      <w:r>
        <w:rPr>
          <w:rFonts w:ascii="Times New Roman" w:hAnsi="Times New Roman"/>
          <w:b/>
          <w:sz w:val="28"/>
          <w:szCs w:val="28"/>
        </w:rPr>
        <w:t xml:space="preserve">                                                    Паспорт</w:t>
      </w:r>
    </w:p>
    <w:p w14:paraId="536CE0B4">
      <w:pPr>
        <w:spacing w:after="0" w:line="100" w:lineRule="atLeast"/>
        <w:ind w:left="720"/>
        <w:jc w:val="center"/>
        <w:rPr>
          <w:rFonts w:ascii="Times New Roman" w:hAnsi="Times New Roman"/>
          <w:b/>
          <w:sz w:val="28"/>
          <w:szCs w:val="28"/>
        </w:rPr>
      </w:pPr>
    </w:p>
    <w:tbl>
      <w:tblPr>
        <w:tblStyle w:val="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5812"/>
      </w:tblGrid>
      <w:tr w14:paraId="2771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14:paraId="2CB7DEDD">
            <w:pPr>
              <w:spacing w:after="0" w:line="100" w:lineRule="atLeast"/>
              <w:rPr>
                <w:rFonts w:ascii="Times New Roman" w:hAnsi="Times New Roman"/>
                <w:sz w:val="25"/>
                <w:szCs w:val="25"/>
              </w:rPr>
            </w:pPr>
            <w:r>
              <w:rPr>
                <w:rFonts w:ascii="Times New Roman" w:hAnsi="Times New Roman"/>
                <w:sz w:val="25"/>
                <w:szCs w:val="25"/>
              </w:rPr>
              <w:t>Наименование муниципальной программы</w:t>
            </w:r>
          </w:p>
        </w:tc>
        <w:tc>
          <w:tcPr>
            <w:tcW w:w="5812" w:type="dxa"/>
            <w:shd w:val="clear" w:color="auto" w:fill="auto"/>
          </w:tcPr>
          <w:p w14:paraId="5C6FD8D0">
            <w:pPr>
              <w:spacing w:after="0" w:line="100" w:lineRule="atLeast"/>
              <w:jc w:val="both"/>
              <w:rPr>
                <w:rFonts w:ascii="Times New Roman" w:hAnsi="Times New Roman"/>
                <w:sz w:val="25"/>
                <w:szCs w:val="25"/>
              </w:rPr>
            </w:pPr>
            <w:r>
              <w:rPr>
                <w:rFonts w:ascii="Times New Roman" w:hAnsi="Times New Roman"/>
                <w:sz w:val="25"/>
                <w:szCs w:val="25"/>
              </w:rPr>
              <w:t>Муниципальная программа «Формирование комфортной городской среды на территории МО «Сизобугорский сельсовет» на 202</w:t>
            </w:r>
            <w:r>
              <w:rPr>
                <w:rFonts w:hint="default" w:ascii="Times New Roman" w:hAnsi="Times New Roman"/>
                <w:sz w:val="25"/>
                <w:szCs w:val="25"/>
                <w:lang w:val="ru-RU"/>
              </w:rPr>
              <w:t>6</w:t>
            </w:r>
            <w:r>
              <w:rPr>
                <w:rFonts w:ascii="Times New Roman" w:hAnsi="Times New Roman"/>
                <w:sz w:val="25"/>
                <w:szCs w:val="25"/>
              </w:rPr>
              <w:t>-202</w:t>
            </w:r>
            <w:r>
              <w:rPr>
                <w:rFonts w:hint="default" w:ascii="Times New Roman" w:hAnsi="Times New Roman"/>
                <w:sz w:val="25"/>
                <w:szCs w:val="25"/>
                <w:lang w:val="ru-RU"/>
              </w:rPr>
              <w:t>8</w:t>
            </w:r>
            <w:r>
              <w:rPr>
                <w:rFonts w:ascii="Times New Roman" w:hAnsi="Times New Roman"/>
                <w:sz w:val="25"/>
                <w:szCs w:val="25"/>
              </w:rPr>
              <w:t xml:space="preserve"> годы (далее - Программа)</w:t>
            </w:r>
          </w:p>
        </w:tc>
      </w:tr>
      <w:tr w14:paraId="2DC1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14:paraId="424DA44B">
            <w:pPr>
              <w:spacing w:after="0" w:line="100" w:lineRule="atLeast"/>
              <w:rPr>
                <w:rFonts w:ascii="Times New Roman" w:hAnsi="Times New Roman"/>
                <w:sz w:val="25"/>
                <w:szCs w:val="25"/>
              </w:rPr>
            </w:pPr>
            <w:r>
              <w:rPr>
                <w:rFonts w:ascii="Times New Roman" w:hAnsi="Times New Roman"/>
                <w:sz w:val="25"/>
                <w:szCs w:val="25"/>
              </w:rPr>
              <w:t>Основание для разработки муниципальной программы</w:t>
            </w:r>
          </w:p>
        </w:tc>
        <w:tc>
          <w:tcPr>
            <w:tcW w:w="5812" w:type="dxa"/>
            <w:shd w:val="clear" w:color="auto" w:fill="auto"/>
          </w:tcPr>
          <w:p w14:paraId="5ECED257">
            <w:pPr>
              <w:spacing w:after="0" w:line="100" w:lineRule="atLeast"/>
              <w:jc w:val="both"/>
              <w:rPr>
                <w:rFonts w:ascii="Times New Roman" w:hAnsi="Times New Roman"/>
                <w:sz w:val="25"/>
                <w:szCs w:val="25"/>
              </w:rPr>
            </w:pPr>
            <w:r>
              <w:rPr>
                <w:rFonts w:ascii="Times New Roman" w:hAnsi="Times New Roman"/>
                <w:sz w:val="25"/>
                <w:szCs w:val="25"/>
              </w:rPr>
              <w:t>Перечень муниципальных программ  муниципального образования «Сизобугорский сельсовет», утвержденный постановлением администрации муниципального образования «Сизобугорский сельсовет» от 2</w:t>
            </w:r>
            <w:r>
              <w:rPr>
                <w:rFonts w:hint="default" w:ascii="Times New Roman" w:hAnsi="Times New Roman"/>
                <w:sz w:val="25"/>
                <w:szCs w:val="25"/>
                <w:lang w:val="ru-RU"/>
              </w:rPr>
              <w:t>7</w:t>
            </w:r>
            <w:r>
              <w:rPr>
                <w:rFonts w:ascii="Times New Roman" w:hAnsi="Times New Roman"/>
                <w:sz w:val="25"/>
                <w:szCs w:val="25"/>
              </w:rPr>
              <w:t>.10.202</w:t>
            </w:r>
            <w:r>
              <w:rPr>
                <w:rFonts w:hint="default" w:ascii="Times New Roman" w:hAnsi="Times New Roman"/>
                <w:sz w:val="25"/>
                <w:szCs w:val="25"/>
                <w:lang w:val="ru-RU"/>
              </w:rPr>
              <w:t>5</w:t>
            </w:r>
            <w:r>
              <w:rPr>
                <w:rFonts w:ascii="Times New Roman" w:hAnsi="Times New Roman"/>
                <w:sz w:val="25"/>
                <w:szCs w:val="25"/>
              </w:rPr>
              <w:t xml:space="preserve"> №3</w:t>
            </w:r>
            <w:r>
              <w:rPr>
                <w:rFonts w:hint="default" w:ascii="Times New Roman" w:hAnsi="Times New Roman"/>
                <w:sz w:val="25"/>
                <w:szCs w:val="25"/>
                <w:lang w:val="ru-RU"/>
              </w:rPr>
              <w:t>6</w:t>
            </w:r>
            <w:r>
              <w:rPr>
                <w:rFonts w:ascii="Times New Roman" w:hAnsi="Times New Roman"/>
                <w:sz w:val="25"/>
                <w:szCs w:val="25"/>
              </w:rPr>
              <w:t xml:space="preserve"> «Об утверждении Перечня муниципальных программ на 202</w:t>
            </w:r>
            <w:r>
              <w:rPr>
                <w:rFonts w:hint="default" w:ascii="Times New Roman" w:hAnsi="Times New Roman"/>
                <w:sz w:val="25"/>
                <w:szCs w:val="25"/>
                <w:lang w:val="ru-RU"/>
              </w:rPr>
              <w:t>6</w:t>
            </w:r>
            <w:r>
              <w:rPr>
                <w:rFonts w:ascii="Times New Roman" w:hAnsi="Times New Roman"/>
                <w:sz w:val="25"/>
                <w:szCs w:val="25"/>
              </w:rPr>
              <w:t xml:space="preserve"> год  и плановый период 202</w:t>
            </w:r>
            <w:r>
              <w:rPr>
                <w:rFonts w:hint="default" w:ascii="Times New Roman" w:hAnsi="Times New Roman"/>
                <w:sz w:val="25"/>
                <w:szCs w:val="25"/>
                <w:lang w:val="ru-RU"/>
              </w:rPr>
              <w:t>7</w:t>
            </w:r>
            <w:r>
              <w:rPr>
                <w:rFonts w:ascii="Times New Roman" w:hAnsi="Times New Roman"/>
                <w:sz w:val="25"/>
                <w:szCs w:val="25"/>
              </w:rPr>
              <w:t>-202</w:t>
            </w:r>
            <w:r>
              <w:rPr>
                <w:rFonts w:hint="default" w:ascii="Times New Roman" w:hAnsi="Times New Roman"/>
                <w:sz w:val="25"/>
                <w:szCs w:val="25"/>
                <w:lang w:val="ru-RU"/>
              </w:rPr>
              <w:t>8</w:t>
            </w:r>
            <w:r>
              <w:rPr>
                <w:rFonts w:ascii="Times New Roman" w:hAnsi="Times New Roman"/>
                <w:sz w:val="25"/>
                <w:szCs w:val="25"/>
              </w:rPr>
              <w:t xml:space="preserve"> годы» </w:t>
            </w:r>
          </w:p>
        </w:tc>
      </w:tr>
      <w:tr w14:paraId="7E94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14:paraId="475C7751">
            <w:pPr>
              <w:spacing w:after="0" w:line="100" w:lineRule="atLeast"/>
              <w:rPr>
                <w:rFonts w:ascii="Times New Roman" w:hAnsi="Times New Roman"/>
                <w:sz w:val="25"/>
                <w:szCs w:val="25"/>
              </w:rPr>
            </w:pPr>
            <w:r>
              <w:rPr>
                <w:rFonts w:ascii="Times New Roman" w:hAnsi="Times New Roman"/>
                <w:sz w:val="25"/>
                <w:szCs w:val="25"/>
              </w:rPr>
              <w:t>Ответственный исполнитель  муниципальной программы</w:t>
            </w:r>
          </w:p>
        </w:tc>
        <w:tc>
          <w:tcPr>
            <w:tcW w:w="5812" w:type="dxa"/>
            <w:shd w:val="clear" w:color="auto" w:fill="auto"/>
          </w:tcPr>
          <w:p w14:paraId="343E8356">
            <w:pPr>
              <w:spacing w:after="0" w:line="100" w:lineRule="atLeast"/>
              <w:jc w:val="both"/>
              <w:rPr>
                <w:rFonts w:ascii="Times New Roman" w:hAnsi="Times New Roman"/>
                <w:sz w:val="25"/>
                <w:szCs w:val="25"/>
              </w:rPr>
            </w:pPr>
            <w:r>
              <w:rPr>
                <w:rFonts w:ascii="Times New Roman" w:hAnsi="Times New Roman"/>
                <w:sz w:val="25"/>
                <w:szCs w:val="25"/>
              </w:rPr>
              <w:t>Администрации муниципального образования «Сизобугорский сельсовет</w:t>
            </w:r>
          </w:p>
        </w:tc>
      </w:tr>
      <w:tr w14:paraId="3A42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14:paraId="0F69F1F9">
            <w:pPr>
              <w:spacing w:after="0" w:line="100" w:lineRule="atLeast"/>
              <w:rPr>
                <w:rFonts w:ascii="Times New Roman" w:hAnsi="Times New Roman"/>
                <w:sz w:val="25"/>
                <w:szCs w:val="25"/>
              </w:rPr>
            </w:pPr>
            <w:r>
              <w:rPr>
                <w:rFonts w:ascii="Times New Roman" w:hAnsi="Times New Roman"/>
                <w:sz w:val="25"/>
                <w:szCs w:val="25"/>
              </w:rPr>
              <w:t>Соисполнитель муниципальной программы (участник)</w:t>
            </w:r>
          </w:p>
        </w:tc>
        <w:tc>
          <w:tcPr>
            <w:tcW w:w="5812" w:type="dxa"/>
            <w:shd w:val="clear" w:color="auto" w:fill="auto"/>
          </w:tcPr>
          <w:p w14:paraId="3BDD9609">
            <w:pPr>
              <w:spacing w:after="0" w:line="100" w:lineRule="atLeast"/>
              <w:jc w:val="both"/>
              <w:rPr>
                <w:rFonts w:ascii="Times New Roman" w:hAnsi="Times New Roman"/>
                <w:sz w:val="25"/>
                <w:szCs w:val="25"/>
              </w:rPr>
            </w:pPr>
            <w:r>
              <w:rPr>
                <w:rFonts w:ascii="Times New Roman" w:hAnsi="Times New Roman"/>
                <w:sz w:val="25"/>
                <w:szCs w:val="25"/>
              </w:rPr>
              <w:t>Отсутствует</w:t>
            </w:r>
          </w:p>
        </w:tc>
      </w:tr>
      <w:tr w14:paraId="4E65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2" w:type="dxa"/>
            <w:shd w:val="clear" w:color="auto" w:fill="auto"/>
          </w:tcPr>
          <w:p w14:paraId="30EE986B">
            <w:pPr>
              <w:spacing w:after="0" w:line="100" w:lineRule="atLeast"/>
              <w:rPr>
                <w:rFonts w:ascii="Times New Roman" w:hAnsi="Times New Roman"/>
                <w:sz w:val="25"/>
                <w:szCs w:val="25"/>
              </w:rPr>
            </w:pPr>
            <w:r>
              <w:rPr>
                <w:rFonts w:ascii="Times New Roman" w:hAnsi="Times New Roman"/>
                <w:sz w:val="25"/>
                <w:szCs w:val="25"/>
              </w:rPr>
              <w:t xml:space="preserve">Подпрограммы муниципальной программы </w:t>
            </w:r>
          </w:p>
          <w:p w14:paraId="2A522259">
            <w:pPr>
              <w:spacing w:after="0" w:line="100" w:lineRule="atLeast"/>
              <w:rPr>
                <w:rFonts w:ascii="Times New Roman" w:hAnsi="Times New Roman"/>
                <w:sz w:val="25"/>
                <w:szCs w:val="25"/>
              </w:rPr>
            </w:pPr>
            <w:r>
              <w:rPr>
                <w:rFonts w:ascii="Times New Roman" w:hAnsi="Times New Roman"/>
                <w:sz w:val="25"/>
                <w:szCs w:val="25"/>
              </w:rPr>
              <w:t>(в том числе  ведомственные целевые программы, входящие в состав муниципальной программы)</w:t>
            </w:r>
          </w:p>
        </w:tc>
        <w:tc>
          <w:tcPr>
            <w:tcW w:w="5812" w:type="dxa"/>
            <w:shd w:val="clear" w:color="auto" w:fill="auto"/>
          </w:tcPr>
          <w:p w14:paraId="038E29E3">
            <w:pPr>
              <w:spacing w:after="0" w:line="100" w:lineRule="atLeast"/>
              <w:jc w:val="both"/>
              <w:rPr>
                <w:rFonts w:ascii="Times New Roman" w:hAnsi="Times New Roman"/>
                <w:sz w:val="25"/>
                <w:szCs w:val="25"/>
              </w:rPr>
            </w:pPr>
            <w:r>
              <w:rPr>
                <w:rFonts w:ascii="Times New Roman" w:hAnsi="Times New Roman"/>
                <w:sz w:val="25"/>
                <w:szCs w:val="25"/>
              </w:rPr>
              <w:t>Не предусмотрены Программой</w:t>
            </w:r>
          </w:p>
        </w:tc>
      </w:tr>
      <w:tr w14:paraId="1D15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14:paraId="39E205D2">
            <w:pPr>
              <w:spacing w:after="0" w:line="100" w:lineRule="atLeast"/>
              <w:rPr>
                <w:rFonts w:ascii="Times New Roman" w:hAnsi="Times New Roman"/>
                <w:sz w:val="25"/>
                <w:szCs w:val="25"/>
              </w:rPr>
            </w:pPr>
            <w:r>
              <w:rPr>
                <w:rFonts w:ascii="Times New Roman" w:hAnsi="Times New Roman"/>
                <w:sz w:val="25"/>
                <w:szCs w:val="25"/>
              </w:rPr>
              <w:t>Цель муниципальной программы</w:t>
            </w:r>
          </w:p>
        </w:tc>
        <w:tc>
          <w:tcPr>
            <w:tcW w:w="5812" w:type="dxa"/>
            <w:shd w:val="clear" w:color="auto" w:fill="auto"/>
          </w:tcPr>
          <w:p w14:paraId="1FA1E176">
            <w:pPr>
              <w:spacing w:after="0" w:line="100" w:lineRule="atLeast"/>
              <w:jc w:val="both"/>
              <w:rPr>
                <w:rFonts w:ascii="Times New Roman" w:hAnsi="Times New Roman"/>
                <w:sz w:val="25"/>
                <w:szCs w:val="25"/>
              </w:rPr>
            </w:pPr>
            <w:r>
              <w:rPr>
                <w:rFonts w:ascii="Times New Roman" w:hAnsi="Times New Roman"/>
                <w:sz w:val="25"/>
                <w:szCs w:val="25"/>
              </w:rPr>
              <w:t xml:space="preserve">Повышение качества  и комфорта городской среды на территории муниципального образования «Сизобугорский сельсовет» </w:t>
            </w:r>
          </w:p>
        </w:tc>
      </w:tr>
      <w:tr w14:paraId="7EE5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14:paraId="556835E5">
            <w:pPr>
              <w:spacing w:after="0" w:line="100" w:lineRule="atLeast"/>
              <w:rPr>
                <w:rFonts w:ascii="Times New Roman" w:hAnsi="Times New Roman"/>
                <w:sz w:val="25"/>
                <w:szCs w:val="25"/>
              </w:rPr>
            </w:pPr>
            <w:r>
              <w:rPr>
                <w:rFonts w:ascii="Times New Roman" w:hAnsi="Times New Roman"/>
                <w:sz w:val="25"/>
                <w:szCs w:val="25"/>
              </w:rPr>
              <w:t>Задачи муниципальной программы</w:t>
            </w:r>
          </w:p>
        </w:tc>
        <w:tc>
          <w:tcPr>
            <w:tcW w:w="5812" w:type="dxa"/>
            <w:shd w:val="clear" w:color="auto" w:fill="auto"/>
          </w:tcPr>
          <w:p w14:paraId="515CBD12">
            <w:pPr>
              <w:spacing w:after="0" w:line="100" w:lineRule="atLeast"/>
              <w:jc w:val="both"/>
              <w:rPr>
                <w:rFonts w:ascii="Times New Roman" w:hAnsi="Times New Roman"/>
                <w:sz w:val="25"/>
                <w:szCs w:val="25"/>
              </w:rPr>
            </w:pPr>
            <w:r>
              <w:rPr>
                <w:rFonts w:ascii="Times New Roman" w:hAnsi="Times New Roman"/>
                <w:sz w:val="25"/>
                <w:szCs w:val="25"/>
              </w:rPr>
              <w:t>- повышение уровня благоустройства общественных территорий муниципального образования «Сизобугорский сельсовет»;</w:t>
            </w:r>
          </w:p>
          <w:p w14:paraId="1391F88A">
            <w:pPr>
              <w:spacing w:after="0" w:line="100" w:lineRule="atLeast"/>
              <w:jc w:val="both"/>
              <w:rPr>
                <w:rFonts w:ascii="Times New Roman" w:hAnsi="Times New Roman"/>
                <w:sz w:val="25"/>
                <w:szCs w:val="25"/>
              </w:rPr>
            </w:pPr>
            <w:r>
              <w:rPr>
                <w:rFonts w:ascii="Times New Roman" w:hAnsi="Times New Roman"/>
                <w:sz w:val="25"/>
                <w:szCs w:val="25"/>
              </w:rPr>
              <w:t>- повышение уровня благоустройства территорий общественного пользования муниципального образования «Сизобугорский сельсовет»;</w:t>
            </w:r>
          </w:p>
          <w:p w14:paraId="03099AD5">
            <w:pPr>
              <w:spacing w:after="0" w:line="100" w:lineRule="atLeast"/>
              <w:jc w:val="both"/>
              <w:rPr>
                <w:rFonts w:ascii="Times New Roman" w:hAnsi="Times New Roman"/>
                <w:sz w:val="25"/>
                <w:szCs w:val="25"/>
              </w:rPr>
            </w:pPr>
            <w:r>
              <w:rPr>
                <w:rFonts w:ascii="Times New Roman" w:hAnsi="Times New Roman"/>
                <w:sz w:val="25"/>
                <w:szCs w:val="25"/>
              </w:rPr>
              <w:t>- создание универсальных механизмов вовлечения заинтересованных граждан, организаций в реализацию мероприятий по благоустройству территории муниципального  образования «Сизобугорский сельсовет»</w:t>
            </w:r>
          </w:p>
        </w:tc>
      </w:tr>
      <w:tr w14:paraId="13D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14:paraId="0EAF1DBB">
            <w:pPr>
              <w:spacing w:after="0" w:line="100" w:lineRule="atLeast"/>
              <w:jc w:val="both"/>
              <w:rPr>
                <w:rFonts w:ascii="Times New Roman" w:hAnsi="Times New Roman"/>
                <w:sz w:val="25"/>
                <w:szCs w:val="25"/>
              </w:rPr>
            </w:pPr>
            <w:r>
              <w:rPr>
                <w:rFonts w:ascii="Times New Roman" w:hAnsi="Times New Roman"/>
                <w:sz w:val="25"/>
                <w:szCs w:val="25"/>
              </w:rPr>
              <w:t>Сроки и этапы реализации муниципальной программы</w:t>
            </w:r>
          </w:p>
        </w:tc>
        <w:tc>
          <w:tcPr>
            <w:tcW w:w="5812" w:type="dxa"/>
            <w:shd w:val="clear" w:color="auto" w:fill="auto"/>
            <w:vAlign w:val="center"/>
          </w:tcPr>
          <w:p w14:paraId="508020C6">
            <w:pPr>
              <w:spacing w:after="0" w:line="100" w:lineRule="atLeast"/>
              <w:rPr>
                <w:rFonts w:ascii="Times New Roman" w:hAnsi="Times New Roman"/>
                <w:sz w:val="25"/>
                <w:szCs w:val="25"/>
              </w:rPr>
            </w:pPr>
            <w:r>
              <w:rPr>
                <w:rFonts w:ascii="Times New Roman" w:hAnsi="Times New Roman"/>
                <w:sz w:val="25"/>
                <w:szCs w:val="25"/>
              </w:rPr>
              <w:t>202</w:t>
            </w:r>
            <w:r>
              <w:rPr>
                <w:rFonts w:hint="default" w:ascii="Times New Roman" w:hAnsi="Times New Roman"/>
                <w:sz w:val="25"/>
                <w:szCs w:val="25"/>
                <w:lang w:val="ru-RU"/>
              </w:rPr>
              <w:t>6</w:t>
            </w:r>
            <w:r>
              <w:rPr>
                <w:rFonts w:ascii="Times New Roman" w:hAnsi="Times New Roman"/>
                <w:sz w:val="25"/>
                <w:szCs w:val="25"/>
              </w:rPr>
              <w:t>-202</w:t>
            </w:r>
            <w:r>
              <w:rPr>
                <w:rFonts w:hint="default" w:ascii="Times New Roman" w:hAnsi="Times New Roman"/>
                <w:sz w:val="25"/>
                <w:szCs w:val="25"/>
                <w:lang w:val="ru-RU"/>
              </w:rPr>
              <w:t>8</w:t>
            </w:r>
            <w:r>
              <w:rPr>
                <w:rFonts w:ascii="Times New Roman" w:hAnsi="Times New Roman"/>
                <w:sz w:val="25"/>
                <w:szCs w:val="25"/>
              </w:rPr>
              <w:t xml:space="preserve"> годы</w:t>
            </w:r>
          </w:p>
        </w:tc>
      </w:tr>
      <w:tr w14:paraId="252A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14:paraId="07B06DF0">
            <w:pPr>
              <w:spacing w:after="0" w:line="100" w:lineRule="atLeast"/>
              <w:rPr>
                <w:rFonts w:ascii="Times New Roman" w:hAnsi="Times New Roman"/>
                <w:sz w:val="25"/>
                <w:szCs w:val="25"/>
              </w:rPr>
            </w:pPr>
            <w:r>
              <w:rPr>
                <w:rFonts w:ascii="Times New Roman" w:hAnsi="Times New Roman"/>
                <w:sz w:val="25"/>
                <w:szCs w:val="25"/>
              </w:rPr>
              <w:t>Объемы и источники финансирования муниципальной программы</w:t>
            </w:r>
          </w:p>
        </w:tc>
        <w:tc>
          <w:tcPr>
            <w:tcW w:w="5812" w:type="dxa"/>
            <w:shd w:val="clear" w:color="auto" w:fill="auto"/>
          </w:tcPr>
          <w:p w14:paraId="4F065BE4">
            <w:pPr>
              <w:spacing w:after="0" w:line="100" w:lineRule="atLeast"/>
              <w:jc w:val="both"/>
              <w:rPr>
                <w:rFonts w:ascii="Times New Roman" w:hAnsi="Times New Roman"/>
                <w:sz w:val="25"/>
                <w:szCs w:val="25"/>
              </w:rPr>
            </w:pPr>
            <w:r>
              <w:rPr>
                <w:rFonts w:ascii="Times New Roman" w:hAnsi="Times New Roman"/>
                <w:sz w:val="25"/>
                <w:szCs w:val="25"/>
              </w:rPr>
              <w:t xml:space="preserve">Общий объем финансирования муниципальной программы составит: </w:t>
            </w:r>
          </w:p>
          <w:p w14:paraId="3EFA9458">
            <w:pPr>
              <w:spacing w:after="0" w:line="100" w:lineRule="atLeast"/>
              <w:jc w:val="both"/>
              <w:rPr>
                <w:rFonts w:ascii="Times New Roman" w:hAnsi="Times New Roman"/>
                <w:sz w:val="25"/>
                <w:szCs w:val="25"/>
              </w:rPr>
            </w:pPr>
            <w:r>
              <w:rPr>
                <w:rFonts w:ascii="Times New Roman" w:hAnsi="Times New Roman"/>
                <w:sz w:val="25"/>
                <w:szCs w:val="25"/>
              </w:rPr>
              <w:t xml:space="preserve">за счет средств федерального бюджета - </w:t>
            </w:r>
          </w:p>
          <w:p w14:paraId="4DEF9CF1">
            <w:pPr>
              <w:spacing w:after="0" w:line="100" w:lineRule="atLeast"/>
              <w:jc w:val="both"/>
              <w:rPr>
                <w:rFonts w:ascii="Times New Roman" w:hAnsi="Times New Roman"/>
                <w:sz w:val="25"/>
                <w:szCs w:val="25"/>
              </w:rPr>
            </w:pPr>
            <w:r>
              <w:rPr>
                <w:rFonts w:ascii="Times New Roman" w:hAnsi="Times New Roman"/>
                <w:sz w:val="25"/>
                <w:szCs w:val="25"/>
              </w:rPr>
              <w:t>из них по годам:</w:t>
            </w:r>
          </w:p>
          <w:p w14:paraId="1EEA800E">
            <w:pPr>
              <w:spacing w:after="0" w:line="100" w:lineRule="atLeast"/>
              <w:jc w:val="both"/>
              <w:rPr>
                <w:rFonts w:ascii="Times New Roman" w:hAnsi="Times New Roman"/>
                <w:sz w:val="25"/>
                <w:szCs w:val="25"/>
              </w:rPr>
            </w:pPr>
            <w:r>
              <w:rPr>
                <w:rFonts w:ascii="Times New Roman" w:hAnsi="Times New Roman"/>
                <w:sz w:val="25"/>
                <w:szCs w:val="25"/>
              </w:rPr>
              <w:t>202</w:t>
            </w:r>
            <w:r>
              <w:rPr>
                <w:rFonts w:hint="default" w:ascii="Times New Roman" w:hAnsi="Times New Roman"/>
                <w:sz w:val="25"/>
                <w:szCs w:val="25"/>
                <w:lang w:val="ru-RU"/>
              </w:rPr>
              <w:t>6</w:t>
            </w:r>
            <w:r>
              <w:rPr>
                <w:rFonts w:ascii="Times New Roman" w:hAnsi="Times New Roman"/>
                <w:sz w:val="25"/>
                <w:szCs w:val="25"/>
              </w:rPr>
              <w:t xml:space="preserve">–  </w:t>
            </w:r>
            <w:r>
              <w:rPr>
                <w:rFonts w:hint="default" w:ascii="Times New Roman" w:hAnsi="Times New Roman"/>
                <w:sz w:val="25"/>
                <w:szCs w:val="25"/>
                <w:lang w:val="ru-RU"/>
              </w:rPr>
              <w:t>1345,80</w:t>
            </w:r>
            <w:r>
              <w:rPr>
                <w:rFonts w:ascii="Times New Roman" w:hAnsi="Times New Roman"/>
                <w:sz w:val="25"/>
                <w:szCs w:val="25"/>
              </w:rPr>
              <w:t xml:space="preserve"> тыс. руб.</w:t>
            </w:r>
          </w:p>
          <w:p w14:paraId="2B42FFE5">
            <w:pPr>
              <w:spacing w:after="0" w:line="100" w:lineRule="atLeast"/>
              <w:jc w:val="both"/>
              <w:rPr>
                <w:rFonts w:ascii="Times New Roman" w:hAnsi="Times New Roman"/>
                <w:sz w:val="25"/>
                <w:szCs w:val="25"/>
              </w:rPr>
            </w:pPr>
            <w:r>
              <w:rPr>
                <w:rFonts w:ascii="Times New Roman" w:hAnsi="Times New Roman"/>
                <w:sz w:val="25"/>
                <w:szCs w:val="25"/>
              </w:rPr>
              <w:t>202</w:t>
            </w:r>
            <w:r>
              <w:rPr>
                <w:rFonts w:hint="default" w:ascii="Times New Roman" w:hAnsi="Times New Roman"/>
                <w:sz w:val="25"/>
                <w:szCs w:val="25"/>
                <w:lang w:val="ru-RU"/>
              </w:rPr>
              <w:t>7</w:t>
            </w:r>
            <w:r>
              <w:rPr>
                <w:rFonts w:ascii="Times New Roman" w:hAnsi="Times New Roman"/>
                <w:sz w:val="25"/>
                <w:szCs w:val="25"/>
              </w:rPr>
              <w:t xml:space="preserve"> – </w:t>
            </w:r>
            <w:r>
              <w:rPr>
                <w:rFonts w:hint="default" w:ascii="Times New Roman" w:hAnsi="Times New Roman"/>
                <w:sz w:val="25"/>
                <w:szCs w:val="25"/>
                <w:lang w:val="ru-RU"/>
              </w:rPr>
              <w:t>900,00</w:t>
            </w:r>
            <w:r>
              <w:rPr>
                <w:rFonts w:ascii="Times New Roman" w:hAnsi="Times New Roman"/>
                <w:sz w:val="25"/>
                <w:szCs w:val="25"/>
              </w:rPr>
              <w:t xml:space="preserve"> тыс. руб.</w:t>
            </w:r>
          </w:p>
          <w:p w14:paraId="6ACE22F8">
            <w:pPr>
              <w:spacing w:after="0" w:line="100" w:lineRule="atLeast"/>
              <w:jc w:val="both"/>
              <w:rPr>
                <w:rFonts w:ascii="Times New Roman" w:hAnsi="Times New Roman"/>
                <w:sz w:val="25"/>
                <w:szCs w:val="25"/>
              </w:rPr>
            </w:pPr>
            <w:r>
              <w:rPr>
                <w:rFonts w:ascii="Times New Roman" w:hAnsi="Times New Roman"/>
                <w:sz w:val="25"/>
                <w:szCs w:val="25"/>
              </w:rPr>
              <w:t>202</w:t>
            </w:r>
            <w:r>
              <w:rPr>
                <w:rFonts w:hint="default" w:ascii="Times New Roman" w:hAnsi="Times New Roman"/>
                <w:sz w:val="25"/>
                <w:szCs w:val="25"/>
                <w:lang w:val="ru-RU"/>
              </w:rPr>
              <w:t>8</w:t>
            </w:r>
            <w:r>
              <w:rPr>
                <w:rFonts w:ascii="Times New Roman" w:hAnsi="Times New Roman"/>
                <w:sz w:val="25"/>
                <w:szCs w:val="25"/>
              </w:rPr>
              <w:t xml:space="preserve"> – </w:t>
            </w:r>
            <w:r>
              <w:rPr>
                <w:rFonts w:hint="default" w:ascii="Times New Roman" w:hAnsi="Times New Roman"/>
                <w:sz w:val="25"/>
                <w:szCs w:val="25"/>
                <w:lang w:val="ru-RU"/>
              </w:rPr>
              <w:t>910,10</w:t>
            </w:r>
            <w:r>
              <w:rPr>
                <w:rFonts w:ascii="Times New Roman" w:hAnsi="Times New Roman"/>
                <w:sz w:val="25"/>
                <w:szCs w:val="25"/>
              </w:rPr>
              <w:t xml:space="preserve"> тыс. руб.</w:t>
            </w:r>
          </w:p>
        </w:tc>
      </w:tr>
      <w:tr w14:paraId="1D28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14:paraId="4B0EBBF9">
            <w:pPr>
              <w:spacing w:after="0" w:line="100" w:lineRule="atLeast"/>
              <w:rPr>
                <w:rFonts w:ascii="Times New Roman" w:hAnsi="Times New Roman"/>
                <w:sz w:val="25"/>
                <w:szCs w:val="25"/>
              </w:rPr>
            </w:pPr>
            <w:r>
              <w:rPr>
                <w:rFonts w:ascii="Times New Roman" w:hAnsi="Times New Roman"/>
                <w:sz w:val="25"/>
                <w:szCs w:val="25"/>
              </w:rPr>
              <w:t>Ожидаемые конечные результаты реализации муниципальной программы</w:t>
            </w:r>
          </w:p>
        </w:tc>
        <w:tc>
          <w:tcPr>
            <w:tcW w:w="5812" w:type="dxa"/>
            <w:shd w:val="clear" w:color="auto" w:fill="auto"/>
          </w:tcPr>
          <w:p w14:paraId="18300A30">
            <w:pPr>
              <w:spacing w:after="0" w:line="100" w:lineRule="atLeast"/>
              <w:jc w:val="both"/>
              <w:rPr>
                <w:rFonts w:ascii="Times New Roman" w:hAnsi="Times New Roman"/>
                <w:sz w:val="25"/>
                <w:szCs w:val="25"/>
              </w:rPr>
            </w:pPr>
            <w:r>
              <w:rPr>
                <w:rFonts w:ascii="Times New Roman" w:hAnsi="Times New Roman"/>
                <w:sz w:val="25"/>
                <w:szCs w:val="25"/>
              </w:rPr>
              <w:t>За период реализации муниципальной программы планируется достижение следующих результатов:</w:t>
            </w:r>
          </w:p>
          <w:p w14:paraId="1371B5F8">
            <w:pPr>
              <w:spacing w:after="0" w:line="100" w:lineRule="atLeast"/>
              <w:jc w:val="both"/>
              <w:rPr>
                <w:rFonts w:ascii="Times New Roman" w:hAnsi="Times New Roman"/>
                <w:sz w:val="25"/>
                <w:szCs w:val="25"/>
              </w:rPr>
            </w:pPr>
            <w:r>
              <w:rPr>
                <w:rFonts w:ascii="Times New Roman" w:hAnsi="Times New Roman"/>
                <w:sz w:val="25"/>
                <w:szCs w:val="25"/>
              </w:rPr>
              <w:t xml:space="preserve"> - увеличить долю благоустроенных общественных территорий многоквартирных домов </w:t>
            </w:r>
          </w:p>
          <w:p w14:paraId="42B388F7">
            <w:pPr>
              <w:spacing w:after="0" w:line="100" w:lineRule="atLeast"/>
              <w:jc w:val="both"/>
              <w:rPr>
                <w:rFonts w:ascii="Times New Roman" w:hAnsi="Times New Roman"/>
                <w:sz w:val="25"/>
                <w:szCs w:val="25"/>
              </w:rPr>
            </w:pPr>
            <w:r>
              <w:rPr>
                <w:rFonts w:ascii="Times New Roman" w:hAnsi="Times New Roman"/>
                <w:sz w:val="25"/>
                <w:szCs w:val="25"/>
              </w:rPr>
              <w:t xml:space="preserve">-увеличить долю благоустройства территорий общего пользования муниципального образования «Сизобугорский сельсовет» </w:t>
            </w:r>
          </w:p>
          <w:p w14:paraId="767BEBDA">
            <w:pPr>
              <w:spacing w:after="0" w:line="100" w:lineRule="atLeast"/>
              <w:jc w:val="both"/>
              <w:rPr>
                <w:rFonts w:ascii="Times New Roman" w:hAnsi="Times New Roman"/>
                <w:sz w:val="25"/>
                <w:szCs w:val="25"/>
              </w:rPr>
            </w:pPr>
            <w:r>
              <w:rPr>
                <w:rFonts w:ascii="Times New Roman" w:hAnsi="Times New Roman"/>
                <w:sz w:val="25"/>
                <w:szCs w:val="25"/>
              </w:rPr>
              <w:t xml:space="preserve"> - увеличение доли трудового участия заинтересованных лиц в выполнении дополнительного перечня работ по благоустройству общественных территорий муниципального образования «Сизобугорский сельсовет» </w:t>
            </w:r>
          </w:p>
        </w:tc>
      </w:tr>
      <w:tr w14:paraId="3796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14:paraId="772F1F94">
            <w:pPr>
              <w:spacing w:after="0" w:line="100" w:lineRule="atLeast"/>
              <w:rPr>
                <w:rFonts w:ascii="Times New Roman" w:hAnsi="Times New Roman"/>
                <w:sz w:val="25"/>
                <w:szCs w:val="25"/>
              </w:rPr>
            </w:pPr>
            <w:r>
              <w:rPr>
                <w:rFonts w:ascii="Times New Roman" w:hAnsi="Times New Roman"/>
                <w:sz w:val="25"/>
                <w:szCs w:val="25"/>
              </w:rPr>
              <w:t>Система организации контроля за исполнением муниципальной программы</w:t>
            </w:r>
          </w:p>
        </w:tc>
        <w:tc>
          <w:tcPr>
            <w:tcW w:w="5812" w:type="dxa"/>
            <w:shd w:val="clear" w:color="auto" w:fill="auto"/>
          </w:tcPr>
          <w:p w14:paraId="15477123">
            <w:pPr>
              <w:spacing w:after="0" w:line="100" w:lineRule="atLeast"/>
              <w:jc w:val="both"/>
              <w:rPr>
                <w:rFonts w:ascii="Times New Roman" w:hAnsi="Times New Roman"/>
                <w:sz w:val="25"/>
                <w:szCs w:val="25"/>
              </w:rPr>
            </w:pPr>
            <w:r>
              <w:rPr>
                <w:rFonts w:ascii="Times New Roman" w:hAnsi="Times New Roman"/>
                <w:sz w:val="25"/>
                <w:szCs w:val="25"/>
              </w:rPr>
              <w:t>Контроль за исполнением муниципальной программы осуществляет администрация муниципального образования «Сизобугорский сельсовет»</w:t>
            </w:r>
          </w:p>
        </w:tc>
      </w:tr>
    </w:tbl>
    <w:p w14:paraId="7443FA77">
      <w:pPr>
        <w:spacing w:after="0" w:line="100" w:lineRule="atLeast"/>
        <w:jc w:val="center"/>
        <w:rPr>
          <w:rFonts w:ascii="Times New Roman" w:hAnsi="Times New Roman"/>
          <w:sz w:val="28"/>
          <w:szCs w:val="28"/>
        </w:rPr>
      </w:pPr>
    </w:p>
    <w:p w14:paraId="561C4AC1">
      <w:pPr>
        <w:spacing w:after="0" w:line="100" w:lineRule="atLeast"/>
        <w:jc w:val="center"/>
        <w:rPr>
          <w:rFonts w:ascii="Times New Roman" w:hAnsi="Times New Roman"/>
          <w:sz w:val="28"/>
          <w:szCs w:val="28"/>
        </w:rPr>
      </w:pPr>
    </w:p>
    <w:p w14:paraId="6B2E0779">
      <w:pPr>
        <w:spacing w:after="0" w:line="100" w:lineRule="atLeast"/>
        <w:jc w:val="center"/>
        <w:rPr>
          <w:rFonts w:ascii="Times New Roman" w:hAnsi="Times New Roman"/>
          <w:sz w:val="28"/>
          <w:szCs w:val="28"/>
        </w:rPr>
      </w:pPr>
    </w:p>
    <w:p w14:paraId="799B106C">
      <w:pPr>
        <w:jc w:val="center"/>
        <w:rPr>
          <w:rFonts w:ascii="Times New Roman" w:hAnsi="Times New Roman"/>
          <w:sz w:val="28"/>
          <w:szCs w:val="28"/>
        </w:rPr>
      </w:pPr>
    </w:p>
    <w:p w14:paraId="2E765186">
      <w:pPr>
        <w:jc w:val="center"/>
        <w:rPr>
          <w:rFonts w:ascii="Times New Roman" w:hAnsi="Times New Roman"/>
          <w:sz w:val="28"/>
          <w:szCs w:val="28"/>
        </w:rPr>
      </w:pPr>
    </w:p>
    <w:p w14:paraId="2B75B742">
      <w:pPr>
        <w:jc w:val="center"/>
        <w:rPr>
          <w:rFonts w:ascii="Times New Roman" w:hAnsi="Times New Roman"/>
          <w:sz w:val="28"/>
          <w:szCs w:val="28"/>
        </w:rPr>
      </w:pPr>
    </w:p>
    <w:p w14:paraId="7BCD3F42">
      <w:pPr>
        <w:jc w:val="center"/>
        <w:rPr>
          <w:rFonts w:ascii="Times New Roman" w:hAnsi="Times New Roman"/>
          <w:sz w:val="28"/>
          <w:szCs w:val="28"/>
        </w:rPr>
      </w:pPr>
    </w:p>
    <w:p w14:paraId="2B87307B">
      <w:pPr>
        <w:jc w:val="center"/>
        <w:rPr>
          <w:rFonts w:ascii="Times New Roman" w:hAnsi="Times New Roman"/>
          <w:sz w:val="28"/>
          <w:szCs w:val="28"/>
        </w:rPr>
      </w:pPr>
    </w:p>
    <w:p w14:paraId="1264E8E7">
      <w:pPr>
        <w:jc w:val="center"/>
        <w:rPr>
          <w:rFonts w:ascii="Times New Roman" w:hAnsi="Times New Roman"/>
          <w:sz w:val="28"/>
          <w:szCs w:val="28"/>
        </w:rPr>
      </w:pPr>
    </w:p>
    <w:p w14:paraId="3344C779">
      <w:pPr>
        <w:jc w:val="center"/>
        <w:rPr>
          <w:rFonts w:ascii="Times New Roman" w:hAnsi="Times New Roman"/>
          <w:sz w:val="28"/>
          <w:szCs w:val="28"/>
        </w:rPr>
      </w:pPr>
    </w:p>
    <w:p w14:paraId="57C73EA1">
      <w:pPr>
        <w:jc w:val="center"/>
        <w:rPr>
          <w:rFonts w:ascii="Times New Roman" w:hAnsi="Times New Roman"/>
          <w:sz w:val="28"/>
          <w:szCs w:val="28"/>
        </w:rPr>
      </w:pPr>
    </w:p>
    <w:p w14:paraId="7409D948">
      <w:pPr>
        <w:jc w:val="center"/>
        <w:rPr>
          <w:rFonts w:ascii="Times New Roman" w:hAnsi="Times New Roman"/>
          <w:sz w:val="28"/>
          <w:szCs w:val="28"/>
        </w:rPr>
      </w:pPr>
    </w:p>
    <w:p w14:paraId="049E3F2B">
      <w:pPr>
        <w:jc w:val="center"/>
        <w:rPr>
          <w:rFonts w:ascii="Times New Roman" w:hAnsi="Times New Roman"/>
          <w:sz w:val="28"/>
          <w:szCs w:val="28"/>
        </w:rPr>
      </w:pPr>
    </w:p>
    <w:p w14:paraId="5DF00529">
      <w:pPr>
        <w:jc w:val="center"/>
        <w:rPr>
          <w:rFonts w:ascii="Times New Roman" w:hAnsi="Times New Roman"/>
          <w:sz w:val="28"/>
          <w:szCs w:val="28"/>
        </w:rPr>
      </w:pPr>
    </w:p>
    <w:p w14:paraId="619C0231">
      <w:pPr>
        <w:jc w:val="center"/>
        <w:rPr>
          <w:rFonts w:ascii="Times New Roman" w:hAnsi="Times New Roman"/>
          <w:sz w:val="28"/>
          <w:szCs w:val="28"/>
        </w:rPr>
      </w:pPr>
    </w:p>
    <w:p w14:paraId="5461F02B">
      <w:pPr>
        <w:jc w:val="center"/>
        <w:rPr>
          <w:rFonts w:ascii="Times New Roman" w:hAnsi="Times New Roman"/>
          <w:sz w:val="28"/>
          <w:szCs w:val="28"/>
        </w:rPr>
      </w:pPr>
    </w:p>
    <w:p w14:paraId="147EBCC1">
      <w:pPr>
        <w:pStyle w:val="4"/>
        <w:numPr>
          <w:ilvl w:val="0"/>
          <w:numId w:val="2"/>
        </w:numPr>
        <w:tabs>
          <w:tab w:val="left" w:pos="851"/>
        </w:tabs>
        <w:suppressAutoHyphens w:val="0"/>
        <w:spacing w:after="0" w:line="240" w:lineRule="atLeast"/>
        <w:ind w:left="0" w:firstLine="567"/>
        <w:jc w:val="center"/>
        <w:rPr>
          <w:rFonts w:ascii="Times New Roman" w:hAnsi="Times New Roman" w:eastAsia="Times New Roman"/>
          <w:b/>
          <w:bCs/>
          <w:kern w:val="0"/>
          <w:sz w:val="28"/>
          <w:szCs w:val="28"/>
          <w:lang w:eastAsia="ru-RU"/>
        </w:rPr>
      </w:pPr>
      <w:r>
        <w:rPr>
          <w:rFonts w:ascii="Times New Roman" w:hAnsi="Times New Roman" w:eastAsia="Times New Roman"/>
          <w:b/>
          <w:bCs/>
          <w:kern w:val="0"/>
          <w:sz w:val="28"/>
          <w:szCs w:val="28"/>
          <w:lang w:eastAsia="ru-RU"/>
        </w:rPr>
        <w:t>Характеристика проблемы в рассматриваемой сфере и</w:t>
      </w:r>
    </w:p>
    <w:p w14:paraId="76C3CEDD">
      <w:pPr>
        <w:pStyle w:val="4"/>
        <w:tabs>
          <w:tab w:val="left" w:pos="851"/>
        </w:tabs>
        <w:suppressAutoHyphens w:val="0"/>
        <w:spacing w:after="0" w:line="240" w:lineRule="atLeast"/>
        <w:ind w:left="0" w:firstLine="567"/>
        <w:jc w:val="center"/>
        <w:rPr>
          <w:rFonts w:ascii="Times New Roman" w:hAnsi="Times New Roman" w:eastAsia="Times New Roman"/>
          <w:b/>
          <w:bCs/>
          <w:kern w:val="0"/>
          <w:sz w:val="28"/>
          <w:szCs w:val="28"/>
          <w:lang w:eastAsia="ru-RU"/>
        </w:rPr>
      </w:pPr>
      <w:r>
        <w:rPr>
          <w:rFonts w:ascii="Times New Roman" w:hAnsi="Times New Roman" w:eastAsia="Times New Roman"/>
          <w:b/>
          <w:bCs/>
          <w:kern w:val="0"/>
          <w:sz w:val="28"/>
          <w:szCs w:val="28"/>
          <w:lang w:eastAsia="ru-RU"/>
        </w:rPr>
        <w:t>прогноз её развития с учетом реализации муниципальной программы</w:t>
      </w:r>
    </w:p>
    <w:p w14:paraId="2E6F63A9">
      <w:pPr>
        <w:tabs>
          <w:tab w:val="left" w:pos="851"/>
        </w:tabs>
        <w:suppressAutoHyphens w:val="0"/>
        <w:spacing w:after="0" w:line="240" w:lineRule="atLeast"/>
        <w:ind w:firstLine="567"/>
        <w:rPr>
          <w:rFonts w:ascii="Times New Roman" w:hAnsi="Times New Roman" w:eastAsia="Times New Roman"/>
          <w:b/>
          <w:bCs/>
          <w:kern w:val="0"/>
          <w:sz w:val="28"/>
          <w:szCs w:val="28"/>
          <w:lang w:eastAsia="ru-RU"/>
        </w:rPr>
      </w:pPr>
    </w:p>
    <w:p w14:paraId="3FC33282">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В большей части общественных территорий качество асфальтобетонного покрытия не соответствует действующим нормам и правилам, отсутствуют места парковки автомобилей, отсутствует достаточное количество мест отдыха для различных групп населения, не обеспечен беспрепятственный доступ для маломобильных групп населения и лицам с ограниченными возможностями здоровья. Отсутствие благоустройства придомовых территорий, является сдерживающим фактором для процесса создания товариществ собственников жилья и других объединений собственников, а, следовательно, и реализации собственниками ответственности за сохранность общего имущества, на формирование которой направлена реформа жилищно-коммунального хозяйства.</w:t>
      </w:r>
    </w:p>
    <w:p w14:paraId="0B34C220">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Содержание жилищного фонда села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финансовых средств. Для приведения общественных территорий к современным нормам комфортности выявлена необходимость реализации программы, где предусматриваются мероприятия, направленные на комплексное благоустройство общественных территорий. К благоустройству общественных территорий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14:paraId="35D74926">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Благоустройство и озеленение территорий является важнейшей сферой деятельности муниципального хозяйства. В данной сфере создаются условия для здоровой комфортной, удобной жизни как для отдельного человека по месту проживания, так и для всех жителей села. Не ухоженность парков и скверов, отсутствие детских и спортивно-игровых площадок и зон отдыха во дворах, нехватка парковочных мест, устаревшие малые архитектурные формы -все это негативно влияет на качество жизни населения.</w:t>
      </w:r>
    </w:p>
    <w:p w14:paraId="76E4C150">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xml:space="preserve">Выполнение комплекса мероприятий по благоустройству городской среды позволяют значительно улучшить экологическое состояние и внешний облик муниципального образования, создать более комфортные микроклиматические, санитарно-гигиенические и эстетические условия на улицах, в жилых квартирах, общественных местах (парках, набережных, скверах, на площадях и т.д.). В настоящее время назрела необходимость системного решения проблемы благоустройства и озеленения муниципального образования. Увеличение количества автомобильного транспорта, в том числе и личного, выявляет многочисленные проблемы. Парковка автомобилей внутри дворов многоквартирных домов не только затрудняет доступ жителям к озелененным пространствам, но и создает визуальный дискомфорт. Кроме того, в связи с отсутствием соответствующих действующим нормам законодательства дворовых проездов и мест для парковки автомобильного транспорта, вынуждает автомобилистов нарушать Правила дорожного движения и правил благоустройства: выполнять парковку на тротуарах, пешеходных дорожках, газонах. </w:t>
      </w:r>
    </w:p>
    <w:p w14:paraId="09F961C2">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Благоустройство двора − одна их актуальных проблем современного градостроительства. С его помощью решаются задачи создания благоприятной жизненной среды с обеспечением комфортных условий для населения. При выполнении комплекса мероприятий они способны значительно улучшить экологическое состояние и внешний облик городов, создать более комфортные микроклиматические, санитарно-гигиенические и эстетические условия во дворах. Жилье не может считаться комфортным, если окружение не благоустроено.</w:t>
      </w:r>
    </w:p>
    <w:p w14:paraId="797B1621">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По результатам проведенной инвентаризации дворовых территорий выявлены следующие ключевые проблемы благоустройства:</w:t>
      </w:r>
    </w:p>
    <w:p w14:paraId="14DF2A0D">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-аварийное состояние или полное отсутствие асфальтобетонного покрытия территорий (многочисленные выбоины, отсутствие твердого покрытия);</w:t>
      </w:r>
    </w:p>
    <w:p w14:paraId="46C1382E">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-не обустроенные места для сбора твердых коммунальных отходов (контейнерные площадки, урны для сбора мусора);</w:t>
      </w:r>
    </w:p>
    <w:p w14:paraId="117AB425">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-неудовлетворительно состояние детских площадок и зон отдыха;</w:t>
      </w:r>
    </w:p>
    <w:p w14:paraId="7BFD573C">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xml:space="preserve">-недостаточное количество скамеек. </w:t>
      </w:r>
    </w:p>
    <w:p w14:paraId="65B55CD5">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Для приведения дворовых территорий к современным нормам комфортности выявлена необходимость реализации программы, где предусматриваются мероприятия, направленные на комплексное благоустройство территорий. К благоустройству территорий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14:paraId="76F260FA">
      <w:pPr>
        <w:tabs>
          <w:tab w:val="left" w:pos="851"/>
        </w:tabs>
        <w:suppressAutoHyphens w:val="0"/>
        <w:spacing w:after="0" w:line="240" w:lineRule="atLeast"/>
        <w:ind w:firstLine="567"/>
        <w:jc w:val="center"/>
        <w:rPr>
          <w:rFonts w:ascii="Times New Roman" w:hAnsi="Times New Roman" w:eastAsia="Times New Roman"/>
          <w:b/>
          <w:bCs/>
          <w:kern w:val="0"/>
          <w:sz w:val="28"/>
          <w:szCs w:val="28"/>
          <w:lang w:eastAsia="ru-RU"/>
        </w:rPr>
      </w:pPr>
    </w:p>
    <w:p w14:paraId="5AF11D0A">
      <w:pPr>
        <w:tabs>
          <w:tab w:val="left" w:pos="851"/>
        </w:tabs>
        <w:suppressAutoHyphens w:val="0"/>
        <w:spacing w:after="0" w:line="240" w:lineRule="atLeast"/>
        <w:ind w:firstLine="567"/>
        <w:jc w:val="center"/>
        <w:rPr>
          <w:rFonts w:ascii="Times New Roman" w:hAnsi="Times New Roman" w:eastAsia="Times New Roman"/>
          <w:b/>
          <w:bCs/>
          <w:kern w:val="0"/>
          <w:sz w:val="28"/>
          <w:szCs w:val="28"/>
          <w:lang w:eastAsia="ru-RU"/>
        </w:rPr>
      </w:pPr>
      <w:r>
        <w:rPr>
          <w:rFonts w:ascii="Times New Roman" w:hAnsi="Times New Roman" w:eastAsia="Times New Roman"/>
          <w:b/>
          <w:bCs/>
          <w:kern w:val="0"/>
          <w:sz w:val="28"/>
          <w:szCs w:val="28"/>
          <w:lang w:eastAsia="ru-RU"/>
        </w:rPr>
        <w:t>3.  Цели, задачи, целевые индикаторы  и показатели муниципальной программы, перечень подпрограмм</w:t>
      </w:r>
    </w:p>
    <w:p w14:paraId="2D1091B0">
      <w:pPr>
        <w:tabs>
          <w:tab w:val="left" w:pos="851"/>
        </w:tabs>
        <w:suppressAutoHyphens w:val="0"/>
        <w:spacing w:after="0" w:line="240" w:lineRule="atLeast"/>
        <w:ind w:firstLine="567"/>
        <w:rPr>
          <w:rFonts w:ascii="Times New Roman" w:hAnsi="Times New Roman" w:eastAsia="Times New Roman"/>
          <w:b/>
          <w:bCs/>
          <w:kern w:val="0"/>
          <w:sz w:val="28"/>
          <w:szCs w:val="28"/>
          <w:lang w:eastAsia="ru-RU"/>
        </w:rPr>
      </w:pPr>
    </w:p>
    <w:p w14:paraId="19055C91">
      <w:pPr>
        <w:tabs>
          <w:tab w:val="left" w:pos="851"/>
        </w:tabs>
        <w:suppressAutoHyphens w:val="0"/>
        <w:spacing w:after="0" w:line="240" w:lineRule="auto"/>
        <w:ind w:firstLine="567"/>
        <w:jc w:val="both"/>
        <w:rPr>
          <w:rFonts w:ascii="Times New Roman" w:hAnsi="Times New Roman"/>
          <w:kern w:val="0"/>
          <w:sz w:val="28"/>
          <w:szCs w:val="28"/>
          <w:lang w:eastAsia="en-US"/>
        </w:rPr>
      </w:pPr>
      <w:r>
        <w:rPr>
          <w:rFonts w:ascii="Times New Roman" w:hAnsi="Times New Roman"/>
          <w:kern w:val="0"/>
          <w:sz w:val="28"/>
          <w:szCs w:val="28"/>
          <w:lang w:eastAsia="en-US"/>
        </w:rPr>
        <w:t>Основной целью программы является повышение качества и комфорта городской среды на территории муниципального образования «Сизобугорский сельсовет».</w:t>
      </w:r>
    </w:p>
    <w:p w14:paraId="4729914C">
      <w:pPr>
        <w:tabs>
          <w:tab w:val="left" w:pos="851"/>
        </w:tabs>
        <w:suppressAutoHyphens w:val="0"/>
        <w:spacing w:after="0" w:line="240" w:lineRule="auto"/>
        <w:ind w:firstLine="567"/>
        <w:jc w:val="both"/>
        <w:rPr>
          <w:rFonts w:ascii="Times New Roman" w:hAnsi="Times New Roman"/>
          <w:kern w:val="0"/>
          <w:sz w:val="28"/>
          <w:szCs w:val="28"/>
          <w:lang w:eastAsia="en-US"/>
        </w:rPr>
      </w:pPr>
      <w:r>
        <w:rPr>
          <w:rFonts w:ascii="Times New Roman" w:hAnsi="Times New Roman"/>
          <w:kern w:val="0"/>
          <w:sz w:val="28"/>
          <w:szCs w:val="28"/>
          <w:lang w:eastAsia="en-US"/>
        </w:rPr>
        <w:t>Для достижения данной цели необходимо решить ряд задач:</w:t>
      </w:r>
    </w:p>
    <w:p w14:paraId="06CE3878">
      <w:pPr>
        <w:tabs>
          <w:tab w:val="left" w:pos="851"/>
        </w:tabs>
        <w:suppressAutoHyphens w:val="0"/>
        <w:spacing w:after="0" w:line="240" w:lineRule="auto"/>
        <w:ind w:firstLine="567"/>
        <w:jc w:val="both"/>
        <w:rPr>
          <w:rFonts w:ascii="Times New Roman" w:hAnsi="Times New Roman"/>
          <w:kern w:val="0"/>
          <w:sz w:val="28"/>
          <w:szCs w:val="28"/>
          <w:lang w:eastAsia="en-US"/>
        </w:rPr>
      </w:pPr>
      <w:r>
        <w:rPr>
          <w:rFonts w:ascii="Times New Roman" w:hAnsi="Times New Roman"/>
          <w:kern w:val="0"/>
          <w:sz w:val="28"/>
          <w:szCs w:val="28"/>
          <w:lang w:eastAsia="en-US"/>
        </w:rPr>
        <w:t>- повышение уровня благоустройства общественных территорий  муниципального образования «Сизобугорский сельсовет»;</w:t>
      </w:r>
    </w:p>
    <w:p w14:paraId="65809B49">
      <w:pPr>
        <w:tabs>
          <w:tab w:val="left" w:pos="851"/>
        </w:tabs>
        <w:suppressAutoHyphens w:val="0"/>
        <w:spacing w:after="0" w:line="240" w:lineRule="auto"/>
        <w:ind w:firstLine="567"/>
        <w:jc w:val="both"/>
        <w:rPr>
          <w:rFonts w:ascii="Times New Roman" w:hAnsi="Times New Roman"/>
          <w:kern w:val="0"/>
          <w:sz w:val="28"/>
          <w:szCs w:val="28"/>
          <w:lang w:eastAsia="en-US"/>
        </w:rPr>
      </w:pPr>
      <w:r>
        <w:rPr>
          <w:rFonts w:ascii="Times New Roman" w:hAnsi="Times New Roman"/>
          <w:kern w:val="0"/>
          <w:sz w:val="28"/>
          <w:szCs w:val="28"/>
          <w:lang w:eastAsia="en-US"/>
        </w:rPr>
        <w:t>- обеспечение создания и развития объектов благоустройства на территории муниципального образования «Сизобугорский сельсовет», включая объекты, находящиеся в частной собственности и прилегающие к ним территории;</w:t>
      </w:r>
    </w:p>
    <w:p w14:paraId="19A38655">
      <w:pPr>
        <w:tabs>
          <w:tab w:val="left" w:pos="851"/>
        </w:tabs>
        <w:suppressAutoHyphens w:val="0"/>
        <w:spacing w:after="0" w:line="240" w:lineRule="auto"/>
        <w:ind w:firstLine="567"/>
        <w:jc w:val="both"/>
        <w:rPr>
          <w:rFonts w:ascii="Times New Roman" w:hAnsi="Times New Roman"/>
          <w:kern w:val="0"/>
          <w:sz w:val="28"/>
          <w:szCs w:val="28"/>
          <w:lang w:eastAsia="en-US"/>
        </w:rPr>
      </w:pPr>
      <w:r>
        <w:rPr>
          <w:rFonts w:ascii="Times New Roman" w:hAnsi="Times New Roman"/>
          <w:kern w:val="0"/>
          <w:sz w:val="28"/>
          <w:szCs w:val="28"/>
          <w:lang w:eastAsia="en-US"/>
        </w:rPr>
        <w:t>- создание универсальных механизмов вовлечения заинтересованных граждан, организаций в реализацию мероприятий по благоустройству территории муниципального образования «Сизобугорский сельсовет».</w:t>
      </w:r>
    </w:p>
    <w:p w14:paraId="1C15E623">
      <w:pPr>
        <w:tabs>
          <w:tab w:val="left" w:pos="851"/>
        </w:tabs>
        <w:suppressAutoHyphens w:val="0"/>
        <w:autoSpaceDE w:val="0"/>
        <w:autoSpaceDN w:val="0"/>
        <w:adjustRightInd w:val="0"/>
        <w:spacing w:after="0" w:line="240" w:lineRule="auto"/>
        <w:ind w:firstLine="567"/>
        <w:jc w:val="both"/>
        <w:rPr>
          <w:rFonts w:ascii="Times New Roman" w:hAnsi="Times New Roman"/>
          <w:kern w:val="0"/>
          <w:sz w:val="28"/>
          <w:szCs w:val="28"/>
          <w:lang w:eastAsia="ru-RU"/>
        </w:rPr>
      </w:pPr>
      <w:r>
        <w:rPr>
          <w:rFonts w:ascii="Times New Roman" w:hAnsi="Times New Roman"/>
          <w:kern w:val="0"/>
          <w:sz w:val="28"/>
          <w:szCs w:val="28"/>
          <w:lang w:eastAsia="ru-RU"/>
        </w:rPr>
        <w:t>Целевыми индикаторами Программы являются:</w:t>
      </w:r>
    </w:p>
    <w:p w14:paraId="1BCF045E">
      <w:pPr>
        <w:tabs>
          <w:tab w:val="left" w:pos="851"/>
        </w:tabs>
        <w:suppressAutoHyphens w:val="0"/>
        <w:autoSpaceDE w:val="0"/>
        <w:autoSpaceDN w:val="0"/>
        <w:adjustRightInd w:val="0"/>
        <w:spacing w:after="0" w:line="240" w:lineRule="auto"/>
        <w:ind w:firstLine="567"/>
        <w:jc w:val="both"/>
        <w:rPr>
          <w:rFonts w:ascii="Times New Roman" w:hAnsi="Times New Roman"/>
          <w:kern w:val="0"/>
          <w:sz w:val="28"/>
          <w:szCs w:val="28"/>
          <w:lang w:eastAsia="ru-RU"/>
        </w:rPr>
      </w:pPr>
      <w:r>
        <w:rPr>
          <w:rFonts w:ascii="Times New Roman" w:hAnsi="Times New Roman"/>
          <w:kern w:val="0"/>
          <w:sz w:val="28"/>
          <w:szCs w:val="28"/>
          <w:lang w:eastAsia="ru-RU"/>
        </w:rPr>
        <w:t>Достижение запланированных результатов муниципальной программы характеризуется следующими целевыми показателями:</w:t>
      </w:r>
    </w:p>
    <w:p w14:paraId="0FAE2207">
      <w:pPr>
        <w:tabs>
          <w:tab w:val="left" w:pos="851"/>
        </w:tabs>
        <w:suppressAutoHyphens w:val="0"/>
        <w:autoSpaceDE w:val="0"/>
        <w:autoSpaceDN w:val="0"/>
        <w:adjustRightInd w:val="0"/>
        <w:spacing w:after="0" w:line="240" w:lineRule="auto"/>
        <w:ind w:firstLine="567"/>
        <w:jc w:val="both"/>
        <w:rPr>
          <w:rFonts w:ascii="Times New Roman" w:hAnsi="Times New Roman"/>
          <w:kern w:val="0"/>
          <w:sz w:val="28"/>
          <w:szCs w:val="28"/>
          <w:lang w:eastAsia="ru-RU"/>
        </w:rPr>
      </w:pPr>
    </w:p>
    <w:p w14:paraId="07605E96">
      <w:pPr>
        <w:tabs>
          <w:tab w:val="left" w:pos="851"/>
        </w:tabs>
        <w:suppressAutoHyphens w:val="0"/>
        <w:spacing w:after="0" w:line="240" w:lineRule="auto"/>
        <w:ind w:firstLine="567"/>
        <w:jc w:val="both"/>
        <w:rPr>
          <w:rFonts w:ascii="Times New Roman" w:hAnsi="Times New Roman"/>
          <w:kern w:val="0"/>
          <w:sz w:val="28"/>
          <w:szCs w:val="28"/>
          <w:lang w:eastAsia="en-US"/>
        </w:rPr>
      </w:pPr>
      <w:r>
        <w:rPr>
          <w:rFonts w:ascii="Times New Roman" w:hAnsi="Times New Roman"/>
          <w:kern w:val="0"/>
          <w:sz w:val="28"/>
          <w:szCs w:val="28"/>
          <w:lang w:eastAsia="en-US"/>
        </w:rPr>
        <w:t>Задача 1. Повышение уровня благоустройства  территорий общественного пользования муниципального образования «Сизобугорский сельсовет»</w:t>
      </w:r>
    </w:p>
    <w:p w14:paraId="02AC36DC">
      <w:pPr>
        <w:tabs>
          <w:tab w:val="left" w:pos="851"/>
        </w:tabs>
        <w:suppressAutoHyphens w:val="0"/>
        <w:spacing w:after="0" w:line="240" w:lineRule="auto"/>
        <w:ind w:firstLine="567"/>
        <w:jc w:val="both"/>
        <w:rPr>
          <w:rFonts w:ascii="Times New Roman" w:hAnsi="Times New Roman"/>
          <w:kern w:val="0"/>
          <w:sz w:val="28"/>
          <w:szCs w:val="28"/>
          <w:lang w:eastAsia="en-US"/>
        </w:rPr>
      </w:pPr>
    </w:p>
    <w:p w14:paraId="4A410BED">
      <w:pPr>
        <w:tabs>
          <w:tab w:val="left" w:pos="851"/>
        </w:tabs>
        <w:suppressAutoHyphens w:val="0"/>
        <w:spacing w:after="0" w:line="240" w:lineRule="auto"/>
        <w:ind w:firstLine="567"/>
        <w:jc w:val="both"/>
        <w:rPr>
          <w:rFonts w:ascii="Times New Roman" w:hAnsi="Times New Roman"/>
          <w:kern w:val="0"/>
          <w:sz w:val="28"/>
          <w:szCs w:val="28"/>
          <w:lang w:eastAsia="en-US"/>
        </w:rPr>
      </w:pPr>
      <w:r>
        <w:rPr>
          <w:rFonts w:ascii="Times New Roman" w:hAnsi="Times New Roman"/>
          <w:kern w:val="0"/>
          <w:sz w:val="28"/>
          <w:szCs w:val="28"/>
          <w:lang w:eastAsia="en-US"/>
        </w:rPr>
        <w:t>Задача 2. Создание универсальных механизмов вовлечения заинтересованных граждан, организаций в реализацию мероприятий по благоустройству территории муниципального образования «Сизобугорский сельсовет»</w:t>
      </w:r>
    </w:p>
    <w:p w14:paraId="3A9E1C0B">
      <w:pPr>
        <w:tabs>
          <w:tab w:val="left" w:pos="851"/>
        </w:tabs>
        <w:suppressAutoHyphens w:val="0"/>
        <w:spacing w:after="0" w:line="240" w:lineRule="auto"/>
        <w:ind w:firstLine="567"/>
        <w:jc w:val="both"/>
        <w:rPr>
          <w:rFonts w:ascii="Times New Roman" w:hAnsi="Times New Roman"/>
          <w:b/>
          <w:kern w:val="0"/>
          <w:sz w:val="28"/>
          <w:szCs w:val="28"/>
          <w:lang w:eastAsia="en-US"/>
        </w:rPr>
      </w:pPr>
    </w:p>
    <w:p w14:paraId="0BFFAE30">
      <w:pPr>
        <w:numPr>
          <w:ilvl w:val="0"/>
          <w:numId w:val="3"/>
        </w:numPr>
        <w:tabs>
          <w:tab w:val="left" w:pos="851"/>
        </w:tabs>
        <w:suppressAutoHyphens w:val="0"/>
        <w:spacing w:after="0" w:line="240" w:lineRule="atLeast"/>
        <w:ind w:left="0" w:firstLine="567"/>
        <w:jc w:val="center"/>
        <w:rPr>
          <w:rFonts w:ascii="Times New Roman" w:hAnsi="Times New Roman" w:eastAsia="Times New Roman"/>
          <w:b/>
          <w:kern w:val="0"/>
          <w:sz w:val="28"/>
          <w:szCs w:val="28"/>
          <w:lang w:eastAsia="ru-RU"/>
        </w:rPr>
      </w:pPr>
      <w:r>
        <w:rPr>
          <w:rFonts w:ascii="Times New Roman" w:hAnsi="Times New Roman" w:eastAsia="Times New Roman"/>
          <w:b/>
          <w:kern w:val="0"/>
          <w:sz w:val="28"/>
          <w:szCs w:val="28"/>
          <w:lang w:eastAsia="ru-RU"/>
        </w:rPr>
        <w:t>Сроки (этапы) реализации муниципальной программы</w:t>
      </w:r>
    </w:p>
    <w:p w14:paraId="42C11BD4">
      <w:pPr>
        <w:tabs>
          <w:tab w:val="left" w:pos="851"/>
        </w:tabs>
        <w:suppressAutoHyphens w:val="0"/>
        <w:spacing w:after="0" w:line="240" w:lineRule="atLeast"/>
        <w:ind w:firstLine="567"/>
        <w:jc w:val="both"/>
        <w:rPr>
          <w:rFonts w:ascii="Times New Roman" w:hAnsi="Times New Roman" w:eastAsia="Times New Roman"/>
          <w:b/>
          <w:kern w:val="0"/>
          <w:sz w:val="28"/>
          <w:szCs w:val="28"/>
          <w:lang w:eastAsia="ru-RU"/>
        </w:rPr>
      </w:pPr>
    </w:p>
    <w:p w14:paraId="5F065213">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Программа должна быть реализована в течение 202</w:t>
      </w:r>
      <w:r>
        <w:rPr>
          <w:rFonts w:hint="default" w:ascii="Times New Roman" w:hAnsi="Times New Roman" w:eastAsia="Times New Roman"/>
          <w:kern w:val="0"/>
          <w:sz w:val="28"/>
          <w:szCs w:val="28"/>
          <w:lang w:val="en-US" w:eastAsia="ru-RU"/>
        </w:rPr>
        <w:t>6</w:t>
      </w:r>
      <w:r>
        <w:rPr>
          <w:rFonts w:ascii="Times New Roman" w:hAnsi="Times New Roman" w:eastAsia="Times New Roman"/>
          <w:kern w:val="0"/>
          <w:sz w:val="28"/>
          <w:szCs w:val="28"/>
          <w:lang w:eastAsia="ru-RU"/>
        </w:rPr>
        <w:t>- 202</w:t>
      </w:r>
      <w:r>
        <w:rPr>
          <w:rFonts w:hint="default" w:ascii="Times New Roman" w:hAnsi="Times New Roman" w:eastAsia="Times New Roman"/>
          <w:kern w:val="0"/>
          <w:sz w:val="28"/>
          <w:szCs w:val="28"/>
          <w:lang w:val="en-US" w:eastAsia="ru-RU"/>
        </w:rPr>
        <w:t>8</w:t>
      </w:r>
      <w:r>
        <w:rPr>
          <w:rFonts w:ascii="Times New Roman" w:hAnsi="Times New Roman" w:eastAsia="Times New Roman"/>
          <w:kern w:val="0"/>
          <w:sz w:val="28"/>
          <w:szCs w:val="28"/>
          <w:lang w:eastAsia="ru-RU"/>
        </w:rPr>
        <w:t xml:space="preserve"> года.</w:t>
      </w:r>
    </w:p>
    <w:p w14:paraId="0F0F2616">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p>
    <w:p w14:paraId="1DBE1347">
      <w:pPr>
        <w:numPr>
          <w:ilvl w:val="0"/>
          <w:numId w:val="3"/>
        </w:numPr>
        <w:tabs>
          <w:tab w:val="left" w:pos="851"/>
        </w:tabs>
        <w:suppressAutoHyphens w:val="0"/>
        <w:spacing w:after="0" w:line="240" w:lineRule="atLeast"/>
        <w:ind w:left="0" w:firstLine="567"/>
        <w:jc w:val="center"/>
        <w:rPr>
          <w:rFonts w:ascii="Times New Roman" w:hAnsi="Times New Roman" w:eastAsia="Times New Roman"/>
          <w:b/>
          <w:kern w:val="0"/>
          <w:sz w:val="28"/>
          <w:szCs w:val="28"/>
          <w:lang w:eastAsia="ru-RU"/>
        </w:rPr>
      </w:pPr>
      <w:r>
        <w:rPr>
          <w:rFonts w:ascii="Times New Roman" w:hAnsi="Times New Roman" w:eastAsia="Times New Roman"/>
          <w:b/>
          <w:kern w:val="0"/>
          <w:sz w:val="28"/>
          <w:szCs w:val="28"/>
          <w:lang w:eastAsia="ru-RU"/>
        </w:rPr>
        <w:t>Перечень  программных  мероприятий,  входящих  в</w:t>
      </w:r>
    </w:p>
    <w:p w14:paraId="1F040B53">
      <w:pPr>
        <w:tabs>
          <w:tab w:val="left" w:pos="851"/>
        </w:tabs>
        <w:suppressAutoHyphens w:val="0"/>
        <w:spacing w:after="0" w:line="240" w:lineRule="atLeast"/>
        <w:ind w:firstLine="567"/>
        <w:jc w:val="center"/>
        <w:rPr>
          <w:rFonts w:ascii="Times New Roman" w:hAnsi="Times New Roman" w:eastAsia="Times New Roman"/>
          <w:b/>
          <w:kern w:val="0"/>
          <w:sz w:val="28"/>
          <w:szCs w:val="28"/>
          <w:lang w:eastAsia="ru-RU"/>
        </w:rPr>
      </w:pPr>
      <w:r>
        <w:rPr>
          <w:rFonts w:ascii="Times New Roman" w:hAnsi="Times New Roman" w:eastAsia="Times New Roman"/>
          <w:b/>
          <w:kern w:val="0"/>
          <w:sz w:val="28"/>
          <w:szCs w:val="28"/>
          <w:lang w:eastAsia="ru-RU"/>
        </w:rPr>
        <w:t>муниципальную   программу</w:t>
      </w:r>
    </w:p>
    <w:p w14:paraId="41347864">
      <w:pPr>
        <w:tabs>
          <w:tab w:val="left" w:pos="851"/>
        </w:tabs>
        <w:suppressAutoHyphens w:val="0"/>
        <w:spacing w:after="0" w:line="240" w:lineRule="atLeast"/>
        <w:ind w:firstLine="567"/>
        <w:jc w:val="center"/>
        <w:rPr>
          <w:rFonts w:ascii="Times New Roman" w:hAnsi="Times New Roman" w:eastAsia="Times New Roman"/>
          <w:b/>
          <w:kern w:val="0"/>
          <w:sz w:val="28"/>
          <w:szCs w:val="28"/>
          <w:lang w:eastAsia="ru-RU"/>
        </w:rPr>
      </w:pPr>
    </w:p>
    <w:p w14:paraId="28927B98">
      <w:pPr>
        <w:tabs>
          <w:tab w:val="left" w:pos="851"/>
        </w:tabs>
        <w:suppressAutoHyphens w:val="0"/>
        <w:autoSpaceDE w:val="0"/>
        <w:autoSpaceDN w:val="0"/>
        <w:adjustRightInd w:val="0"/>
        <w:spacing w:after="0" w:line="240" w:lineRule="auto"/>
        <w:ind w:firstLine="567"/>
        <w:jc w:val="both"/>
        <w:rPr>
          <w:rFonts w:ascii="Times New Roman" w:hAnsi="Times New Roman"/>
          <w:color w:val="000000"/>
          <w:kern w:val="0"/>
          <w:sz w:val="28"/>
          <w:szCs w:val="28"/>
          <w:lang w:eastAsia="en-US"/>
        </w:rPr>
      </w:pPr>
      <w:r>
        <w:rPr>
          <w:rFonts w:ascii="Times New Roman" w:hAnsi="Times New Roman"/>
          <w:color w:val="000000"/>
          <w:kern w:val="0"/>
          <w:sz w:val="28"/>
          <w:szCs w:val="28"/>
          <w:lang w:eastAsia="en-US"/>
        </w:rPr>
        <w:t>Выполняются отдельные виды работ по благоустройству территорий общего пользования, в том числе озеленение, уборка случайного мусора, приведение в порядок рабочего инвентаря, облагораживания территорий, покраска бордюров и т.д.</w:t>
      </w:r>
    </w:p>
    <w:p w14:paraId="715F509A">
      <w:pPr>
        <w:tabs>
          <w:tab w:val="left" w:pos="851"/>
        </w:tabs>
        <w:suppressAutoHyphens w:val="0"/>
        <w:autoSpaceDE w:val="0"/>
        <w:autoSpaceDN w:val="0"/>
        <w:adjustRightInd w:val="0"/>
        <w:spacing w:after="0" w:line="240" w:lineRule="auto"/>
        <w:ind w:firstLine="567"/>
        <w:jc w:val="both"/>
        <w:rPr>
          <w:rFonts w:ascii="Times New Roman" w:hAnsi="Times New Roman"/>
          <w:color w:val="000000"/>
          <w:kern w:val="0"/>
          <w:sz w:val="28"/>
          <w:szCs w:val="28"/>
          <w:lang w:eastAsia="en-US"/>
        </w:rPr>
      </w:pPr>
      <w:r>
        <w:rPr>
          <w:rFonts w:ascii="Times New Roman" w:hAnsi="Times New Roman"/>
          <w:color w:val="000000"/>
          <w:kern w:val="0"/>
          <w:sz w:val="28"/>
          <w:szCs w:val="28"/>
          <w:lang w:eastAsia="en-US"/>
        </w:rPr>
        <w:t>В целях улучшения эстетического облика села, повышения качества жизни граждан, необходимо реализовать комплекс взаимосвязанных мероприятий, направленных на благоустройство муниципальной территории общего пользования, а также других мероприятий, реализуемых в данной сфере.</w:t>
      </w:r>
    </w:p>
    <w:p w14:paraId="585C5CFA">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Муниципальной программой предусматривается целенаправленная работа, исходя из:</w:t>
      </w:r>
    </w:p>
    <w:p w14:paraId="74AE299A">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1. Минимального перечня видов работ по благоустройству дворовых территорий:</w:t>
      </w:r>
    </w:p>
    <w:p w14:paraId="2E6AD533">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а) ремонт  и устройство дворовых проездов (включая оснащение пандусами съездов с тротуаров и (или) из подъездов многоквартирных домов для маломобильных групп населения);</w:t>
      </w:r>
    </w:p>
    <w:p w14:paraId="7A39E245">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б) обеспечение освещения дворовых территорий (приоритетным является применение энергосберегающих технологий);</w:t>
      </w:r>
    </w:p>
    <w:p w14:paraId="2AC61731">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в) установка скамеек;</w:t>
      </w:r>
    </w:p>
    <w:p w14:paraId="52BCE829">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г) установка урн;</w:t>
      </w:r>
    </w:p>
    <w:p w14:paraId="217FD20F">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2. Дополнительного перечня  видов работ по благоустройству дворовых территорий многоквартирных домов:</w:t>
      </w:r>
    </w:p>
    <w:p w14:paraId="5DC552DC">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а) оборудование детских и (или) спортивных площадок, автомобильных парковок (включая оснащение пандусами и местами для маломобильных групп населений);</w:t>
      </w:r>
    </w:p>
    <w:p w14:paraId="5EA53BA9">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б) озеленение территорий (с высадкой шумо-пылезащитных видов зеленых насаждений, а также необходимую опиловку-омоложение); ;</w:t>
      </w:r>
    </w:p>
    <w:p w14:paraId="54B9B55C">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в) обустройство ограждений (леерное и (или) пешеходное ограждение, столбики с подсветкой);</w:t>
      </w:r>
    </w:p>
    <w:p w14:paraId="2F48D6BB">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г) обеспечение дополнительного освещения прилегающих территорий  (приоритетным является применение энергосберегающих технологий, датчиков движений);</w:t>
      </w:r>
    </w:p>
    <w:p w14:paraId="25CD61A5">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д) обустройство необходимых элементов для полива зеленых насаждений;</w:t>
      </w:r>
    </w:p>
    <w:p w14:paraId="4DE39111">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е) обустройство наружного покрытия дворового  пространства (обустройство дорожек, покрытия детских и спортивных площадок);</w:t>
      </w:r>
    </w:p>
    <w:p w14:paraId="6E184849">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ж) оборудование мест для выгула  и (или) дрессировки собак (открытая или закрытая);</w:t>
      </w:r>
    </w:p>
    <w:p w14:paraId="08603A38">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з) оборудование велопарковок вблизи многоквартирных домов (у входа или напротив);</w:t>
      </w:r>
    </w:p>
    <w:p w14:paraId="582AEA97">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и) оборудование площадок для настольных игр (шахматы, домино, настольный теннис);</w:t>
      </w:r>
    </w:p>
    <w:p w14:paraId="1DD11DBC">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к) благоустройство контейнерных площадок (включая подъездные пути к ним) на дворовых территориях;</w:t>
      </w:r>
    </w:p>
    <w:p w14:paraId="2B6DA1B1">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л) оборудование системы видеонаблюдения на дворовых территориях;</w:t>
      </w:r>
    </w:p>
    <w:p w14:paraId="02948DE7">
      <w:pPr>
        <w:tabs>
          <w:tab w:val="left" w:pos="851"/>
        </w:tabs>
        <w:suppressAutoHyphens w:val="0"/>
        <w:spacing w:after="0" w:line="240" w:lineRule="atLeast"/>
        <w:ind w:firstLine="567"/>
        <w:jc w:val="both"/>
        <w:rPr>
          <w:rFonts w:ascii="Times New Roman" w:hAnsi="Times New Roman" w:eastAsia="Times New Roman"/>
          <w:bCs/>
          <w:kern w:val="0"/>
          <w:sz w:val="28"/>
          <w:szCs w:val="28"/>
          <w:lang w:eastAsia="ru-RU"/>
        </w:rPr>
      </w:pPr>
      <w:r>
        <w:rPr>
          <w:rFonts w:ascii="Times New Roman" w:hAnsi="Times New Roman" w:eastAsia="Times New Roman"/>
          <w:bCs/>
          <w:kern w:val="0"/>
          <w:sz w:val="28"/>
          <w:szCs w:val="28"/>
          <w:lang w:eastAsia="ru-RU"/>
        </w:rPr>
        <w:t>м) ремонт и устройство тротуаров дворовых территорий, а также дорожек от входа в многоквартирный дом (подъезда) и (или) дорожек от входа в оснащение пандусами тротуаров и (или) дорожек  от входа в многоквартирный дом (подъезда) для маломобильных групп населения).</w:t>
      </w:r>
    </w:p>
    <w:p w14:paraId="6D39DCEF">
      <w:pPr>
        <w:tabs>
          <w:tab w:val="left" w:pos="851"/>
        </w:tabs>
        <w:suppressAutoHyphens w:val="0"/>
        <w:spacing w:after="0" w:line="240" w:lineRule="atLeast"/>
        <w:ind w:firstLine="567"/>
        <w:rPr>
          <w:rFonts w:ascii="Times New Roman" w:hAnsi="Times New Roman" w:eastAsia="Times New Roman"/>
          <w:b/>
          <w:kern w:val="0"/>
          <w:sz w:val="28"/>
          <w:szCs w:val="28"/>
          <w:lang w:eastAsia="ru-RU"/>
        </w:rPr>
      </w:pPr>
    </w:p>
    <w:p w14:paraId="353CF542">
      <w:pPr>
        <w:numPr>
          <w:ilvl w:val="0"/>
          <w:numId w:val="3"/>
        </w:numPr>
        <w:tabs>
          <w:tab w:val="left" w:pos="851"/>
        </w:tabs>
        <w:suppressAutoHyphens w:val="0"/>
        <w:spacing w:after="0" w:line="240" w:lineRule="atLeast"/>
        <w:ind w:left="0" w:firstLine="567"/>
        <w:jc w:val="center"/>
        <w:rPr>
          <w:rFonts w:ascii="Times New Roman" w:hAnsi="Times New Roman" w:eastAsia="Times New Roman"/>
          <w:b/>
          <w:kern w:val="0"/>
          <w:sz w:val="28"/>
          <w:szCs w:val="28"/>
          <w:lang w:eastAsia="ru-RU"/>
        </w:rPr>
      </w:pPr>
      <w:r>
        <w:rPr>
          <w:rFonts w:ascii="Times New Roman" w:hAnsi="Times New Roman" w:eastAsia="Times New Roman"/>
          <w:b/>
          <w:kern w:val="0"/>
          <w:sz w:val="28"/>
          <w:szCs w:val="28"/>
          <w:lang w:eastAsia="ru-RU"/>
        </w:rPr>
        <w:t>Ресурсное обеспечение муниципальной программы</w:t>
      </w:r>
    </w:p>
    <w:p w14:paraId="2E3A235D">
      <w:pPr>
        <w:tabs>
          <w:tab w:val="left" w:pos="851"/>
        </w:tabs>
        <w:suppressAutoHyphens w:val="0"/>
        <w:spacing w:after="0" w:line="240" w:lineRule="atLeast"/>
        <w:ind w:firstLine="567"/>
        <w:jc w:val="center"/>
        <w:rPr>
          <w:rFonts w:ascii="Times New Roman" w:hAnsi="Times New Roman" w:eastAsia="Times New Roman"/>
          <w:b/>
          <w:kern w:val="0"/>
          <w:sz w:val="28"/>
          <w:szCs w:val="28"/>
          <w:lang w:eastAsia="ru-RU"/>
        </w:rPr>
      </w:pPr>
    </w:p>
    <w:p w14:paraId="23FC53A3">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Реализацию мероприятий Программы планируется осуществить за счет средств федерального бюджета, бюджета Астраханской области и бюджета муниципального образования «Сизобугорский сельсовет».</w:t>
      </w:r>
    </w:p>
    <w:p w14:paraId="5634C43C">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Общий объем финансирования мероприятий муниципальной программы составляет  -</w:t>
      </w:r>
      <w:r>
        <w:rPr>
          <w:rFonts w:hint="default" w:ascii="Times New Roman" w:hAnsi="Times New Roman" w:eastAsia="Times New Roman"/>
          <w:kern w:val="0"/>
          <w:sz w:val="28"/>
          <w:szCs w:val="28"/>
          <w:lang w:val="en-US" w:eastAsia="ru-RU"/>
        </w:rPr>
        <w:t xml:space="preserve">3155,90 </w:t>
      </w:r>
      <w:r>
        <w:rPr>
          <w:rFonts w:ascii="Times New Roman" w:hAnsi="Times New Roman" w:eastAsia="Times New Roman"/>
          <w:kern w:val="0"/>
          <w:sz w:val="28"/>
          <w:szCs w:val="28"/>
          <w:lang w:eastAsia="ru-RU"/>
        </w:rPr>
        <w:t>тыс. руб.</w:t>
      </w:r>
    </w:p>
    <w:p w14:paraId="438D336C">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в том числе:</w:t>
      </w:r>
    </w:p>
    <w:p w14:paraId="48CA199D">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за счет средств федерального бюджета – 3</w:t>
      </w:r>
      <w:r>
        <w:rPr>
          <w:rFonts w:hint="default" w:ascii="Times New Roman" w:hAnsi="Times New Roman"/>
          <w:sz w:val="28"/>
          <w:szCs w:val="28"/>
          <w:lang w:val="ru-RU"/>
        </w:rPr>
        <w:t>155,90</w:t>
      </w:r>
      <w:r>
        <w:rPr>
          <w:rFonts w:ascii="Times New Roman" w:hAnsi="Times New Roman"/>
          <w:sz w:val="28"/>
          <w:szCs w:val="28"/>
        </w:rPr>
        <w:t xml:space="preserve"> тыс.руб.</w:t>
      </w:r>
    </w:p>
    <w:p w14:paraId="1DA0B643">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из них по годам:</w:t>
      </w:r>
    </w:p>
    <w:p w14:paraId="0DDB905E">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202</w:t>
      </w:r>
      <w:r>
        <w:rPr>
          <w:rFonts w:hint="default" w:ascii="Times New Roman" w:hAnsi="Times New Roman"/>
          <w:sz w:val="28"/>
          <w:szCs w:val="28"/>
          <w:lang w:val="ru-RU"/>
        </w:rPr>
        <w:t>6</w:t>
      </w:r>
      <w:r>
        <w:rPr>
          <w:rFonts w:ascii="Times New Roman" w:hAnsi="Times New Roman"/>
          <w:sz w:val="28"/>
          <w:szCs w:val="28"/>
        </w:rPr>
        <w:t xml:space="preserve"> – </w:t>
      </w:r>
      <w:r>
        <w:rPr>
          <w:rFonts w:hint="default" w:ascii="Times New Roman" w:hAnsi="Times New Roman"/>
          <w:sz w:val="28"/>
          <w:szCs w:val="28"/>
          <w:lang w:val="ru-RU"/>
        </w:rPr>
        <w:t>1345,80</w:t>
      </w:r>
      <w:r>
        <w:rPr>
          <w:rFonts w:ascii="Times New Roman" w:hAnsi="Times New Roman" w:eastAsia="Times New Roman"/>
          <w:kern w:val="0"/>
          <w:sz w:val="28"/>
          <w:szCs w:val="28"/>
          <w:lang w:eastAsia="ru-RU"/>
        </w:rPr>
        <w:t xml:space="preserve"> тыс.руб.</w:t>
      </w:r>
    </w:p>
    <w:p w14:paraId="0281284D">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202</w:t>
      </w:r>
      <w:r>
        <w:rPr>
          <w:rFonts w:hint="default" w:ascii="Times New Roman" w:hAnsi="Times New Roman"/>
          <w:sz w:val="28"/>
          <w:szCs w:val="28"/>
          <w:lang w:val="ru-RU"/>
        </w:rPr>
        <w:t>7</w:t>
      </w:r>
      <w:r>
        <w:rPr>
          <w:rFonts w:ascii="Times New Roman" w:hAnsi="Times New Roman"/>
          <w:sz w:val="28"/>
          <w:szCs w:val="28"/>
        </w:rPr>
        <w:t xml:space="preserve"> – </w:t>
      </w:r>
      <w:r>
        <w:rPr>
          <w:rFonts w:hint="default" w:ascii="Times New Roman" w:hAnsi="Times New Roman"/>
          <w:sz w:val="28"/>
          <w:szCs w:val="28"/>
          <w:lang w:val="ru-RU"/>
        </w:rPr>
        <w:t>900,00</w:t>
      </w:r>
      <w:r>
        <w:rPr>
          <w:rFonts w:ascii="Times New Roman" w:hAnsi="Times New Roman"/>
          <w:sz w:val="28"/>
          <w:szCs w:val="28"/>
        </w:rPr>
        <w:t xml:space="preserve"> тыс.руб.</w:t>
      </w:r>
    </w:p>
    <w:p w14:paraId="4D092C36">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202</w:t>
      </w:r>
      <w:r>
        <w:rPr>
          <w:rFonts w:hint="default" w:ascii="Times New Roman" w:hAnsi="Times New Roman"/>
          <w:sz w:val="28"/>
          <w:szCs w:val="28"/>
          <w:lang w:val="ru-RU"/>
        </w:rPr>
        <w:t>8</w:t>
      </w:r>
      <w:r>
        <w:rPr>
          <w:rFonts w:ascii="Times New Roman" w:hAnsi="Times New Roman"/>
          <w:sz w:val="28"/>
          <w:szCs w:val="28"/>
        </w:rPr>
        <w:t xml:space="preserve"> – </w:t>
      </w:r>
      <w:r>
        <w:rPr>
          <w:rFonts w:hint="default" w:ascii="Times New Roman" w:hAnsi="Times New Roman"/>
          <w:sz w:val="28"/>
          <w:szCs w:val="28"/>
          <w:lang w:val="ru-RU"/>
        </w:rPr>
        <w:t>910,10</w:t>
      </w:r>
      <w:r>
        <w:rPr>
          <w:rFonts w:ascii="Times New Roman" w:hAnsi="Times New Roman"/>
          <w:sz w:val="28"/>
          <w:szCs w:val="28"/>
        </w:rPr>
        <w:t xml:space="preserve"> тыс.руб.</w:t>
      </w:r>
    </w:p>
    <w:p w14:paraId="0808C86E">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Объемы финансирования за счет бюджетов всех уровней  подлежат уточнению исходя из возможностей соответствующих бюджетов с корректировкой мероприятий Программы, результатов их реализации и оценки эффективности.</w:t>
      </w:r>
    </w:p>
    <w:p w14:paraId="75B56C28">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p>
    <w:p w14:paraId="6B44714E">
      <w:pPr>
        <w:numPr>
          <w:ilvl w:val="0"/>
          <w:numId w:val="3"/>
        </w:numPr>
        <w:tabs>
          <w:tab w:val="left" w:pos="851"/>
        </w:tabs>
        <w:suppressAutoHyphens w:val="0"/>
        <w:spacing w:after="0" w:line="240" w:lineRule="atLeast"/>
        <w:ind w:left="0" w:firstLine="567"/>
        <w:jc w:val="center"/>
        <w:rPr>
          <w:rFonts w:ascii="Times New Roman" w:hAnsi="Times New Roman" w:eastAsia="Times New Roman"/>
          <w:b/>
          <w:kern w:val="0"/>
          <w:sz w:val="28"/>
          <w:szCs w:val="28"/>
          <w:lang w:eastAsia="ru-RU"/>
        </w:rPr>
      </w:pPr>
      <w:r>
        <w:rPr>
          <w:rFonts w:ascii="Times New Roman" w:hAnsi="Times New Roman" w:eastAsia="Times New Roman"/>
          <w:b/>
          <w:kern w:val="0"/>
          <w:sz w:val="28"/>
          <w:szCs w:val="28"/>
          <w:lang w:eastAsia="ru-RU"/>
        </w:rPr>
        <w:t>Механизм реализации муниципальной программы</w:t>
      </w:r>
    </w:p>
    <w:p w14:paraId="1EA3E500">
      <w:pPr>
        <w:tabs>
          <w:tab w:val="left" w:pos="851"/>
        </w:tabs>
        <w:suppressAutoHyphens w:val="0"/>
        <w:spacing w:after="0" w:line="240" w:lineRule="atLeast"/>
        <w:ind w:firstLine="567"/>
        <w:jc w:val="center"/>
        <w:rPr>
          <w:rFonts w:ascii="Times New Roman" w:hAnsi="Times New Roman" w:eastAsia="Times New Roman"/>
          <w:kern w:val="0"/>
          <w:sz w:val="28"/>
          <w:szCs w:val="28"/>
          <w:lang w:eastAsia="ru-RU"/>
        </w:rPr>
      </w:pPr>
    </w:p>
    <w:p w14:paraId="2804DF82">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Управление по коммунальному хозяйству и благоустройству администрации муниципального образования «Сизобугорский сельсовет» определяет механизм реализации Программы, который направлен на эффективное планирование хода исполнения ее мероприятий, обеспечение контроля  исполнения программных мероприятий, выработку решений при возникновении отклонений от показателей при исполнении мероприятий  от запланированных значений, и включает:</w:t>
      </w:r>
    </w:p>
    <w:p w14:paraId="211580BE">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разработку проектов нормативных правовых актов органов местного самоуправления муниципального образования «Сизобугорский сельсовет», внесение изменений в действующие нормативные правовые акты органов местного самоуправления муниципального образования «Сизобугорский сельсовет», необходимые для выполнения муниципальной программы;</w:t>
      </w:r>
    </w:p>
    <w:p w14:paraId="2EB0AAD4">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уточнение объемов финансирования по программным мероприятиям на очередной финансовый год и на плановый период;</w:t>
      </w:r>
    </w:p>
    <w:p w14:paraId="5D34BA02">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управление муниципальной программой, эффективное использование средств, выделяемых на ее реализацию;</w:t>
      </w:r>
    </w:p>
    <w:p w14:paraId="4CFE36D1">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достижение запланированных результатов;</w:t>
      </w:r>
    </w:p>
    <w:p w14:paraId="659ABBE1">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информирование общественности о ходе и результатах реализации Программы, финансировании программных мероприятий, в том числе о механизме их реализации.</w:t>
      </w:r>
    </w:p>
    <w:p w14:paraId="1C581752">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p>
    <w:p w14:paraId="6A5DAB17">
      <w:pPr>
        <w:numPr>
          <w:ilvl w:val="0"/>
          <w:numId w:val="3"/>
        </w:numPr>
        <w:tabs>
          <w:tab w:val="left" w:pos="851"/>
        </w:tabs>
        <w:suppressAutoHyphens w:val="0"/>
        <w:spacing w:after="0" w:line="240" w:lineRule="atLeast"/>
        <w:ind w:left="0" w:firstLine="567"/>
        <w:jc w:val="center"/>
        <w:rPr>
          <w:rFonts w:ascii="Times New Roman" w:hAnsi="Times New Roman" w:eastAsia="Times New Roman"/>
          <w:b/>
          <w:kern w:val="0"/>
          <w:sz w:val="28"/>
          <w:szCs w:val="28"/>
          <w:lang w:eastAsia="ru-RU"/>
        </w:rPr>
      </w:pPr>
      <w:r>
        <w:rPr>
          <w:rFonts w:ascii="Times New Roman" w:hAnsi="Times New Roman" w:eastAsia="Times New Roman"/>
          <w:b/>
          <w:kern w:val="0"/>
          <w:sz w:val="28"/>
          <w:szCs w:val="28"/>
          <w:lang w:eastAsia="ru-RU"/>
        </w:rPr>
        <w:t>Сведения об ответственном исполнителе, соисполнителях</w:t>
      </w:r>
    </w:p>
    <w:p w14:paraId="244AF341">
      <w:pPr>
        <w:tabs>
          <w:tab w:val="left" w:pos="851"/>
        </w:tabs>
        <w:suppressAutoHyphens w:val="0"/>
        <w:spacing w:after="0" w:line="240" w:lineRule="atLeast"/>
        <w:ind w:firstLine="567"/>
        <w:jc w:val="center"/>
        <w:rPr>
          <w:rFonts w:ascii="Times New Roman" w:hAnsi="Times New Roman" w:eastAsia="Times New Roman"/>
          <w:b/>
          <w:kern w:val="0"/>
          <w:sz w:val="28"/>
          <w:szCs w:val="28"/>
          <w:lang w:eastAsia="ru-RU"/>
        </w:rPr>
      </w:pPr>
      <w:r>
        <w:rPr>
          <w:rFonts w:ascii="Times New Roman" w:hAnsi="Times New Roman" w:eastAsia="Times New Roman"/>
          <w:b/>
          <w:kern w:val="0"/>
          <w:sz w:val="28"/>
          <w:szCs w:val="28"/>
          <w:lang w:eastAsia="ru-RU"/>
        </w:rPr>
        <w:t>муниципальной программы, организация управления муниципальной программой  и контроль за ходом ее реализации</w:t>
      </w:r>
    </w:p>
    <w:p w14:paraId="2051F353">
      <w:pPr>
        <w:tabs>
          <w:tab w:val="left" w:pos="851"/>
        </w:tabs>
        <w:suppressAutoHyphens w:val="0"/>
        <w:spacing w:after="0" w:line="240" w:lineRule="atLeast"/>
        <w:ind w:firstLine="567"/>
        <w:jc w:val="center"/>
        <w:rPr>
          <w:rFonts w:ascii="Times New Roman" w:hAnsi="Times New Roman" w:eastAsia="Times New Roman"/>
          <w:b/>
          <w:kern w:val="0"/>
          <w:sz w:val="28"/>
          <w:szCs w:val="28"/>
          <w:lang w:eastAsia="ru-RU"/>
        </w:rPr>
      </w:pPr>
    </w:p>
    <w:p w14:paraId="3B60DD30">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Разработчиком и ответственным исполнителем Программы является администрация муниципального образования «Сизобугорский сельсовет».</w:t>
      </w:r>
    </w:p>
    <w:p w14:paraId="25DBF7F6">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Ответственный исполнитель осуществляет управление реализацией муниципальной программы, а именно:</w:t>
      </w:r>
    </w:p>
    <w:p w14:paraId="376FC98A">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осуществляет сбор и систематизацию  статистической и аналитической информации о реализации программных мероприятий, ведет учет и осуществляет хранение документов, касающихся муниципальной программы;</w:t>
      </w:r>
    </w:p>
    <w:p w14:paraId="50DAAFDD">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ежегодно осуществляет оценку достигнутых целей и эффективности реализации муниципальной программы;</w:t>
      </w:r>
    </w:p>
    <w:p w14:paraId="23CA5C26">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готовит и направляет в бухгалтерию МО «Сизобугорский сельсовет» отчеты о ходе реализации муниципальной программы по итогам:</w:t>
      </w:r>
    </w:p>
    <w:p w14:paraId="4D6851F8">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- 1 квартала,1 полугодия, 9 месяцев – до 20 числа месяца, следующего за отчетным периодом;</w:t>
      </w:r>
    </w:p>
    <w:p w14:paraId="5BF7DB11">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года и по итогам реализации муниципальной программы  за весь период ее действия (итоговый) – до 1 марта года, следующего за отчетным годом;</w:t>
      </w:r>
    </w:p>
    <w:p w14:paraId="30EF2665">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на основании отчета об оценке эффективности реализации муниципальной программы представляет в бухгалтерию МО «Сизобугорский сельсовет»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099D480F">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контролирует выполнение программных мероприятий, выявляет их отклонение от предусмотренных целей, устанавливает причины и принимает меры по устранению отклонений.</w:t>
      </w:r>
    </w:p>
    <w:p w14:paraId="1E98C773">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Внутренний муниципальный  финансовый контроль при реализации муниципальной программы осуществляется администрацией муниципального образования «Сизобугорский сельсовет» в части полномочий предоставленных финансовым органам Бюджетным кодексом Российской Федерации и Федеральным законом от 05.04.2015 № 44-ФЗ «О контрактной системе в сфере закупок товаров, работ, услуг для обеспечения государственных и муниципальных нужд, в случае проведения контрольных проверок – управление внутреннего муниципального финансового контроля администрации муниципального образования «Сизобугорский сельсовет».</w:t>
      </w:r>
    </w:p>
    <w:p w14:paraId="5787F3C2">
      <w:pPr>
        <w:tabs>
          <w:tab w:val="left" w:pos="851"/>
        </w:tabs>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Общественный контроль по реализации проекта по благоустройству общественных территорий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связи реализацией проекта по благоустройству общественных территорий направляется для принятия мер в уполномоченный орган муниципального образования и (или) на общемуниципальный интерактивный портал в сети Интернет. Общественный контроль по реализации проекта по благоустройству общественных территорий осуществляется с учетом положений действующего законодательства об обеспечении открытости информации и общественном контроле.</w:t>
      </w:r>
    </w:p>
    <w:p w14:paraId="09C933D2">
      <w:pPr>
        <w:tabs>
          <w:tab w:val="left" w:pos="851"/>
        </w:tabs>
        <w:suppressAutoHyphens w:val="0"/>
        <w:spacing w:after="0" w:line="240" w:lineRule="atLeast"/>
        <w:ind w:firstLine="567"/>
        <w:jc w:val="both"/>
        <w:rPr>
          <w:rFonts w:ascii="Times New Roman" w:hAnsi="Times New Roman" w:eastAsia="Times New Roman"/>
          <w:kern w:val="0"/>
          <w:sz w:val="28"/>
          <w:szCs w:val="28"/>
          <w:lang w:eastAsia="ru-RU"/>
        </w:rPr>
      </w:pPr>
    </w:p>
    <w:p w14:paraId="6A36A5DA">
      <w:pPr>
        <w:numPr>
          <w:ilvl w:val="0"/>
          <w:numId w:val="3"/>
        </w:numPr>
        <w:tabs>
          <w:tab w:val="left" w:pos="851"/>
        </w:tabs>
        <w:suppressAutoHyphens w:val="0"/>
        <w:spacing w:after="0" w:line="240" w:lineRule="atLeast"/>
        <w:ind w:left="0" w:firstLine="567"/>
        <w:jc w:val="center"/>
        <w:rPr>
          <w:rFonts w:ascii="Times New Roman" w:hAnsi="Times New Roman" w:eastAsia="Times New Roman"/>
          <w:b/>
          <w:kern w:val="0"/>
          <w:sz w:val="28"/>
          <w:szCs w:val="28"/>
          <w:lang w:eastAsia="ru-RU"/>
        </w:rPr>
      </w:pPr>
      <w:r>
        <w:rPr>
          <w:rFonts w:ascii="Times New Roman" w:hAnsi="Times New Roman" w:eastAsia="Times New Roman"/>
          <w:b/>
          <w:kern w:val="0"/>
          <w:sz w:val="28"/>
          <w:szCs w:val="28"/>
          <w:lang w:eastAsia="ru-RU"/>
        </w:rPr>
        <w:t>Оценка эффективности реализации муниципальной программы</w:t>
      </w:r>
    </w:p>
    <w:p w14:paraId="139E013A">
      <w:pPr>
        <w:tabs>
          <w:tab w:val="left" w:pos="851"/>
        </w:tabs>
        <w:suppressAutoHyphens w:val="0"/>
        <w:spacing w:after="0" w:line="240" w:lineRule="atLeast"/>
        <w:ind w:firstLine="567"/>
        <w:jc w:val="center"/>
        <w:rPr>
          <w:rFonts w:ascii="Times New Roman" w:hAnsi="Times New Roman" w:eastAsia="Times New Roman"/>
          <w:b/>
          <w:kern w:val="0"/>
          <w:sz w:val="28"/>
          <w:szCs w:val="28"/>
          <w:lang w:eastAsia="ru-RU"/>
        </w:rPr>
      </w:pPr>
    </w:p>
    <w:p w14:paraId="000DC345">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xml:space="preserve">В результате реализации мероприятий программы планируется достижение следующих результатов: </w:t>
      </w:r>
    </w:p>
    <w:p w14:paraId="06E21CEE">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создание благоприятных, здоровых и культурных условий жизни и досуга населения;</w:t>
      </w:r>
    </w:p>
    <w:p w14:paraId="5A96FE81">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повышение эксплуатационных характеристик дворовых территорий, проездов к дворовым территориям многоквартирных домов и внутриквартальных дорог;</w:t>
      </w:r>
    </w:p>
    <w:p w14:paraId="0CD46DDB">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повышение качества освещенности улиц и дворовых территорий;</w:t>
      </w:r>
    </w:p>
    <w:p w14:paraId="55323138">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обеспечение содержания объектов озеленения, наружного освещения улиц и дворовых территорий города;</w:t>
      </w:r>
    </w:p>
    <w:p w14:paraId="0F3D7C93">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повышение комфортности проживания граждан, а также улучшение эстетического состояния территории города и дворовых территорий;</w:t>
      </w:r>
    </w:p>
    <w:p w14:paraId="4946A150">
      <w:pPr>
        <w:tabs>
          <w:tab w:val="left" w:pos="851"/>
        </w:tabs>
        <w:suppressAutoHyphens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eastAsia="Times New Roman"/>
          <w:kern w:val="0"/>
          <w:sz w:val="28"/>
          <w:szCs w:val="28"/>
          <w:lang w:eastAsia="ru-RU"/>
        </w:rPr>
        <w:t xml:space="preserve">- развитие системы обустроенных общественных пространств. </w:t>
      </w:r>
    </w:p>
    <w:p w14:paraId="7DD843E1">
      <w:pPr>
        <w:tabs>
          <w:tab w:val="left" w:pos="851"/>
        </w:tabs>
        <w:suppressAutoHyphens w:val="0"/>
        <w:autoSpaceDE w:val="0"/>
        <w:autoSpaceDN w:val="0"/>
        <w:adjustRightInd w:val="0"/>
        <w:spacing w:after="0" w:line="240" w:lineRule="auto"/>
        <w:ind w:firstLine="567"/>
        <w:jc w:val="both"/>
        <w:rPr>
          <w:rFonts w:ascii="Times New Roman" w:hAnsi="Times New Roman" w:eastAsia="Times New Roman"/>
          <w:kern w:val="0"/>
          <w:sz w:val="28"/>
          <w:szCs w:val="28"/>
          <w:lang w:eastAsia="ru-RU"/>
        </w:rPr>
      </w:pPr>
      <w:r>
        <w:rPr>
          <w:rFonts w:ascii="Times New Roman" w:hAnsi="Times New Roman"/>
          <w:bCs/>
          <w:kern w:val="0"/>
          <w:sz w:val="28"/>
          <w:szCs w:val="28"/>
          <w:lang w:eastAsia="ru-RU"/>
        </w:rPr>
        <w:t>Оценка эффективности расходования бюджетных средств будет осуществляться путем сопоставления достигнутых в ходе ее реализации установленных показателей с планируемыми показателями.</w:t>
      </w:r>
    </w:p>
    <w:p w14:paraId="67E5907E">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Критерии оценки эффективности реализации муниципальной программы:</w:t>
      </w:r>
    </w:p>
    <w:p w14:paraId="087F4151">
      <w:pPr>
        <w:tabs>
          <w:tab w:val="left" w:pos="851"/>
        </w:tabs>
        <w:spacing w:after="0"/>
        <w:ind w:firstLine="567"/>
        <w:jc w:val="both"/>
        <w:rPr>
          <w:rFonts w:ascii="Times New Roman" w:hAnsi="Times New Roman"/>
          <w:bCs/>
          <w:sz w:val="28"/>
          <w:szCs w:val="28"/>
        </w:rPr>
      </w:pPr>
      <w:bookmarkStart w:id="0" w:name="sub_641"/>
      <w:r>
        <w:rPr>
          <w:rFonts w:ascii="Times New Roman" w:hAnsi="Times New Roman"/>
          <w:bCs/>
          <w:sz w:val="28"/>
          <w:szCs w:val="28"/>
        </w:rPr>
        <w:t>1) уровень освоения финансовых средств на реализацию муниципальной программы;</w:t>
      </w:r>
    </w:p>
    <w:bookmarkEnd w:id="0"/>
    <w:p w14:paraId="67C18236">
      <w:pPr>
        <w:tabs>
          <w:tab w:val="left" w:pos="851"/>
        </w:tabs>
        <w:spacing w:after="0"/>
        <w:ind w:firstLine="567"/>
        <w:jc w:val="both"/>
        <w:rPr>
          <w:rFonts w:ascii="Times New Roman" w:hAnsi="Times New Roman"/>
          <w:bCs/>
          <w:sz w:val="28"/>
          <w:szCs w:val="28"/>
        </w:rPr>
      </w:pPr>
      <w:bookmarkStart w:id="1" w:name="sub_642"/>
      <w:r>
        <w:rPr>
          <w:rFonts w:ascii="Times New Roman" w:hAnsi="Times New Roman"/>
          <w:bCs/>
          <w:sz w:val="28"/>
          <w:szCs w:val="28"/>
        </w:rPr>
        <w:t>2) уровень достижения запланированных значений показателей (индикаторов);</w:t>
      </w:r>
    </w:p>
    <w:bookmarkEnd w:id="1"/>
    <w:p w14:paraId="15DED9F5">
      <w:pPr>
        <w:tabs>
          <w:tab w:val="left" w:pos="851"/>
        </w:tabs>
        <w:spacing w:after="0"/>
        <w:ind w:firstLine="567"/>
        <w:jc w:val="both"/>
        <w:rPr>
          <w:rFonts w:ascii="Times New Roman" w:hAnsi="Times New Roman"/>
          <w:bCs/>
          <w:sz w:val="28"/>
          <w:szCs w:val="28"/>
        </w:rPr>
      </w:pPr>
      <w:bookmarkStart w:id="2" w:name="sub_606"/>
      <w:bookmarkStart w:id="3" w:name="sub_605"/>
      <w:r>
        <w:rPr>
          <w:rFonts w:ascii="Times New Roman" w:hAnsi="Times New Roman"/>
          <w:bCs/>
          <w:sz w:val="28"/>
          <w:szCs w:val="28"/>
        </w:rPr>
        <w:t>1. Уровень освоения финансовых средств на реализацию мероприятий муниципальной программы определяется отношением фактически освоенных финансовых средств по каждому мероприятию в отчетном периоде к его плановому значению по формуле:</w:t>
      </w:r>
    </w:p>
    <w:bookmarkEnd w:id="2"/>
    <w:p w14:paraId="73496746">
      <w:pPr>
        <w:tabs>
          <w:tab w:val="left" w:pos="851"/>
        </w:tabs>
        <w:spacing w:after="0"/>
        <w:ind w:firstLine="567"/>
        <w:jc w:val="both"/>
        <w:rPr>
          <w:rFonts w:ascii="Times New Roman" w:hAnsi="Times New Roman"/>
          <w:bCs/>
          <w:sz w:val="28"/>
          <w:szCs w:val="28"/>
        </w:rPr>
      </w:pPr>
      <w:r>
        <w:rPr>
          <w:rFonts w:ascii="Times New Roman" w:hAnsi="Times New Roman"/>
          <w:sz w:val="28"/>
          <w:szCs w:val="28"/>
          <w:lang w:eastAsia="ru-RU"/>
        </w:rPr>
        <w:drawing>
          <wp:inline distT="0" distB="0" distL="0" distR="0">
            <wp:extent cx="1019175" cy="4857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19175" cy="485775"/>
                    </a:xfrm>
                    <a:prstGeom prst="rect">
                      <a:avLst/>
                    </a:prstGeom>
                    <a:noFill/>
                    <a:ln>
                      <a:noFill/>
                    </a:ln>
                  </pic:spPr>
                </pic:pic>
              </a:graphicData>
            </a:graphic>
          </wp:inline>
        </w:drawing>
      </w:r>
      <w:r>
        <w:rPr>
          <w:rFonts w:ascii="Times New Roman" w:hAnsi="Times New Roman"/>
          <w:bCs/>
          <w:sz w:val="28"/>
          <w:szCs w:val="28"/>
        </w:rPr>
        <w:t>,</w:t>
      </w:r>
    </w:p>
    <w:p w14:paraId="1D82BE4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14:paraId="0137D54F">
      <w:pPr>
        <w:tabs>
          <w:tab w:val="left" w:pos="851"/>
        </w:tabs>
        <w:spacing w:after="0"/>
        <w:ind w:firstLine="567"/>
        <w:jc w:val="both"/>
        <w:rPr>
          <w:rFonts w:ascii="Times New Roman" w:hAnsi="Times New Roman"/>
          <w:bCs/>
          <w:sz w:val="28"/>
          <w:szCs w:val="28"/>
        </w:rPr>
      </w:pPr>
      <w:r>
        <w:rPr>
          <w:rFonts w:ascii="Times New Roman" w:hAnsi="Times New Roman"/>
          <w:sz w:val="28"/>
          <w:szCs w:val="28"/>
          <w:lang w:eastAsia="ru-RU"/>
        </w:rPr>
        <w:drawing>
          <wp:inline distT="0" distB="0" distL="0" distR="0">
            <wp:extent cx="20002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0025" cy="238125"/>
                    </a:xfrm>
                    <a:prstGeom prst="rect">
                      <a:avLst/>
                    </a:prstGeom>
                    <a:noFill/>
                    <a:ln>
                      <a:noFill/>
                    </a:ln>
                  </pic:spPr>
                </pic:pic>
              </a:graphicData>
            </a:graphic>
          </wp:inline>
        </w:drawing>
      </w:r>
      <w:r>
        <w:rPr>
          <w:rFonts w:ascii="Times New Roman" w:hAnsi="Times New Roman"/>
          <w:bCs/>
          <w:sz w:val="28"/>
          <w:szCs w:val="28"/>
        </w:rPr>
        <w:t xml:space="preserve"> - уровень освоения финансовых средств на реализацию i-го программного мероприятия муниципальной программы (в процентах);</w:t>
      </w:r>
    </w:p>
    <w:p w14:paraId="020D2E9B">
      <w:pPr>
        <w:tabs>
          <w:tab w:val="left" w:pos="851"/>
        </w:tabs>
        <w:spacing w:after="0"/>
        <w:ind w:firstLine="567"/>
        <w:jc w:val="both"/>
        <w:rPr>
          <w:rFonts w:ascii="Times New Roman" w:hAnsi="Times New Roman"/>
          <w:bCs/>
          <w:sz w:val="28"/>
          <w:szCs w:val="28"/>
        </w:rPr>
      </w:pPr>
      <w:r>
        <w:rPr>
          <w:rFonts w:ascii="Times New Roman" w:hAnsi="Times New Roman"/>
          <w:sz w:val="28"/>
          <w:szCs w:val="28"/>
          <w:lang w:eastAsia="ru-RU"/>
        </w:rPr>
        <w:drawing>
          <wp:inline distT="0" distB="0" distL="0" distR="0">
            <wp:extent cx="26670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6700" cy="238125"/>
                    </a:xfrm>
                    <a:prstGeom prst="rect">
                      <a:avLst/>
                    </a:prstGeom>
                    <a:noFill/>
                    <a:ln>
                      <a:noFill/>
                    </a:ln>
                  </pic:spPr>
                </pic:pic>
              </a:graphicData>
            </a:graphic>
          </wp:inline>
        </w:drawing>
      </w:r>
      <w:r>
        <w:rPr>
          <w:rFonts w:ascii="Times New Roman" w:hAnsi="Times New Roman"/>
          <w:bCs/>
          <w:sz w:val="28"/>
          <w:szCs w:val="28"/>
        </w:rPr>
        <w:t xml:space="preserve"> - фактический объем расходов на i-ое программное мероприятие в отчетном периоде;</w:t>
      </w:r>
    </w:p>
    <w:p w14:paraId="6FC4D1CB">
      <w:pPr>
        <w:tabs>
          <w:tab w:val="left" w:pos="851"/>
        </w:tabs>
        <w:spacing w:after="0"/>
        <w:ind w:firstLine="567"/>
        <w:jc w:val="both"/>
        <w:rPr>
          <w:rFonts w:ascii="Times New Roman" w:hAnsi="Times New Roman"/>
          <w:bCs/>
          <w:sz w:val="28"/>
          <w:szCs w:val="28"/>
        </w:rPr>
      </w:pPr>
      <w:r>
        <w:rPr>
          <w:rFonts w:ascii="Times New Roman" w:hAnsi="Times New Roman"/>
          <w:sz w:val="28"/>
          <w:szCs w:val="28"/>
          <w:lang w:eastAsia="ru-RU"/>
        </w:rPr>
        <w:drawing>
          <wp:inline distT="0" distB="0" distL="0" distR="0">
            <wp:extent cx="2571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175" cy="238125"/>
                    </a:xfrm>
                    <a:prstGeom prst="rect">
                      <a:avLst/>
                    </a:prstGeom>
                    <a:noFill/>
                    <a:ln>
                      <a:noFill/>
                    </a:ln>
                  </pic:spPr>
                </pic:pic>
              </a:graphicData>
            </a:graphic>
          </wp:inline>
        </w:drawing>
      </w:r>
      <w:r>
        <w:rPr>
          <w:rFonts w:ascii="Times New Roman" w:hAnsi="Times New Roman"/>
          <w:bCs/>
          <w:sz w:val="28"/>
          <w:szCs w:val="28"/>
        </w:rPr>
        <w:t xml:space="preserve"> - плановый объем расходов i-го программного мероприятия на отчетный период;</w:t>
      </w:r>
    </w:p>
    <w:p w14:paraId="2A6F6858">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i - номер программного мероприятия муниципальной программы.</w:t>
      </w:r>
    </w:p>
    <w:p w14:paraId="33FD60D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Эффективность реализации муниципальной программы в целом по уровню освоения финансовых средств на реализацию муниципальной программы определяется по формуле:</w:t>
      </w:r>
    </w:p>
    <w:p w14:paraId="5F9A8037">
      <w:pPr>
        <w:tabs>
          <w:tab w:val="left" w:pos="851"/>
        </w:tabs>
        <w:spacing w:after="0"/>
        <w:ind w:firstLine="567"/>
        <w:jc w:val="both"/>
        <w:rPr>
          <w:rFonts w:ascii="Times New Roman" w:hAnsi="Times New Roman"/>
          <w:bCs/>
          <w:sz w:val="28"/>
          <w:szCs w:val="28"/>
        </w:rPr>
      </w:pPr>
      <w:r>
        <w:rPr>
          <w:rFonts w:ascii="Times New Roman" w:hAnsi="Times New Roman"/>
          <w:sz w:val="28"/>
          <w:szCs w:val="28"/>
          <w:lang w:eastAsia="ru-RU"/>
        </w:rPr>
        <w:drawing>
          <wp:inline distT="0" distB="0" distL="0" distR="0">
            <wp:extent cx="904875" cy="5619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04875" cy="561975"/>
                    </a:xfrm>
                    <a:prstGeom prst="rect">
                      <a:avLst/>
                    </a:prstGeom>
                    <a:noFill/>
                    <a:ln>
                      <a:noFill/>
                    </a:ln>
                  </pic:spPr>
                </pic:pic>
              </a:graphicData>
            </a:graphic>
          </wp:inline>
        </w:drawing>
      </w:r>
      <w:r>
        <w:rPr>
          <w:rFonts w:ascii="Times New Roman" w:hAnsi="Times New Roman"/>
          <w:bCs/>
          <w:sz w:val="28"/>
          <w:szCs w:val="28"/>
        </w:rPr>
        <w:t>,</w:t>
      </w:r>
    </w:p>
    <w:p w14:paraId="6D8C41EA">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14:paraId="786841E0">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n - количество программных мероприятий муниципальной программы.</w:t>
      </w:r>
    </w:p>
    <w:p w14:paraId="1FBE0CEB">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2. Уровень достижения запланированных значений показателей (индикаторов) определяется отношением фактически достигнутого значения каждого показателя (индикатора) в отчетном периоде к его плановому значению по формуле:</w:t>
      </w:r>
    </w:p>
    <w:bookmarkEnd w:id="3"/>
    <w:p w14:paraId="145E7964">
      <w:pPr>
        <w:tabs>
          <w:tab w:val="left" w:pos="851"/>
        </w:tabs>
        <w:spacing w:after="0"/>
        <w:ind w:firstLine="567"/>
        <w:jc w:val="both"/>
        <w:rPr>
          <w:rFonts w:ascii="Times New Roman" w:hAnsi="Times New Roman"/>
          <w:bCs/>
          <w:sz w:val="28"/>
          <w:szCs w:val="28"/>
        </w:rPr>
      </w:pPr>
      <w:r>
        <w:rPr>
          <w:rFonts w:ascii="Times New Roman" w:hAnsi="Times New Roman"/>
          <w:sz w:val="28"/>
          <w:szCs w:val="28"/>
          <w:lang w:eastAsia="ru-RU"/>
        </w:rPr>
        <w:drawing>
          <wp:inline distT="0" distB="0" distL="0" distR="0">
            <wp:extent cx="981075" cy="4857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81075" cy="485775"/>
                    </a:xfrm>
                    <a:prstGeom prst="rect">
                      <a:avLst/>
                    </a:prstGeom>
                    <a:noFill/>
                    <a:ln>
                      <a:noFill/>
                    </a:ln>
                  </pic:spPr>
                </pic:pic>
              </a:graphicData>
            </a:graphic>
          </wp:inline>
        </w:drawing>
      </w:r>
      <w:r>
        <w:rPr>
          <w:rFonts w:ascii="Times New Roman" w:hAnsi="Times New Roman"/>
          <w:bCs/>
          <w:sz w:val="28"/>
          <w:szCs w:val="28"/>
        </w:rPr>
        <w:t>,</w:t>
      </w:r>
    </w:p>
    <w:p w14:paraId="60E151E5">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14:paraId="6E0C02D1">
      <w:pPr>
        <w:tabs>
          <w:tab w:val="left" w:pos="851"/>
        </w:tabs>
        <w:spacing w:after="0"/>
        <w:ind w:firstLine="567"/>
        <w:jc w:val="both"/>
        <w:rPr>
          <w:rFonts w:ascii="Times New Roman" w:hAnsi="Times New Roman"/>
          <w:bCs/>
          <w:sz w:val="28"/>
          <w:szCs w:val="28"/>
        </w:rPr>
      </w:pPr>
      <w:r>
        <w:rPr>
          <w:rFonts w:ascii="Times New Roman" w:hAnsi="Times New Roman"/>
          <w:sz w:val="28"/>
          <w:szCs w:val="28"/>
          <w:lang w:eastAsia="ru-RU"/>
        </w:rPr>
        <w:drawing>
          <wp:inline distT="0" distB="0" distL="0" distR="0">
            <wp:extent cx="1809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rPr>
          <w:rFonts w:ascii="Times New Roman" w:hAnsi="Times New Roman"/>
          <w:bCs/>
          <w:sz w:val="28"/>
          <w:szCs w:val="28"/>
        </w:rPr>
        <w:t xml:space="preserve"> - уровень достижения i-го показателя (индикатора) муниципальной программы в процентах;</w:t>
      </w:r>
    </w:p>
    <w:p w14:paraId="33F2D6A4">
      <w:pPr>
        <w:tabs>
          <w:tab w:val="left" w:pos="851"/>
        </w:tabs>
        <w:spacing w:after="0"/>
        <w:ind w:firstLine="567"/>
        <w:jc w:val="both"/>
        <w:rPr>
          <w:rFonts w:ascii="Times New Roman" w:hAnsi="Times New Roman"/>
          <w:bCs/>
          <w:sz w:val="28"/>
          <w:szCs w:val="28"/>
        </w:rPr>
      </w:pPr>
      <w:r>
        <w:rPr>
          <w:rFonts w:ascii="Times New Roman" w:hAnsi="Times New Roman"/>
          <w:sz w:val="28"/>
          <w:szCs w:val="28"/>
          <w:lang w:eastAsia="ru-RU"/>
        </w:rPr>
        <w:drawing>
          <wp:inline distT="0" distB="0" distL="0" distR="0">
            <wp:extent cx="24765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7650" cy="238125"/>
                    </a:xfrm>
                    <a:prstGeom prst="rect">
                      <a:avLst/>
                    </a:prstGeom>
                    <a:noFill/>
                    <a:ln>
                      <a:noFill/>
                    </a:ln>
                  </pic:spPr>
                </pic:pic>
              </a:graphicData>
            </a:graphic>
          </wp:inline>
        </w:drawing>
      </w:r>
      <w:r>
        <w:rPr>
          <w:rFonts w:ascii="Times New Roman" w:hAnsi="Times New Roman"/>
          <w:bCs/>
          <w:sz w:val="28"/>
          <w:szCs w:val="28"/>
        </w:rPr>
        <w:t xml:space="preserve"> - фактическое значение i-го показателя (индикатора), достигнутое в ходе реализации муниципальной программы в отчетном периоде;</w:t>
      </w:r>
    </w:p>
    <w:p w14:paraId="72C57B47">
      <w:pPr>
        <w:tabs>
          <w:tab w:val="left" w:pos="851"/>
        </w:tabs>
        <w:spacing w:after="0"/>
        <w:ind w:firstLine="567"/>
        <w:jc w:val="both"/>
        <w:rPr>
          <w:rFonts w:ascii="Times New Roman" w:hAnsi="Times New Roman"/>
          <w:bCs/>
          <w:sz w:val="28"/>
          <w:szCs w:val="28"/>
        </w:rPr>
      </w:pPr>
      <w:r>
        <w:rPr>
          <w:rFonts w:ascii="Times New Roman" w:hAnsi="Times New Roman"/>
          <w:sz w:val="28"/>
          <w:szCs w:val="28"/>
          <w:lang w:eastAsia="ru-RU"/>
        </w:rPr>
        <w:drawing>
          <wp:inline distT="0" distB="0" distL="0" distR="0">
            <wp:extent cx="2381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rFonts w:ascii="Times New Roman" w:hAnsi="Times New Roman"/>
          <w:bCs/>
          <w:sz w:val="28"/>
          <w:szCs w:val="28"/>
        </w:rPr>
        <w:t xml:space="preserve"> - плановое значение i-го показателя (индикатора), утвержденное в муниципальной программе на отчетный период;</w:t>
      </w:r>
    </w:p>
    <w:p w14:paraId="7417D968">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i - номер показателя (индикатора) муниципальной программы.</w:t>
      </w:r>
    </w:p>
    <w:p w14:paraId="26E17489">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Эффективность реализации муниципальной программы в целом по уровню достижения значений показателей (индикаторов) определяется по формуле:</w:t>
      </w:r>
    </w:p>
    <w:p w14:paraId="3A52EDED">
      <w:pPr>
        <w:tabs>
          <w:tab w:val="left" w:pos="851"/>
        </w:tabs>
        <w:spacing w:after="0"/>
        <w:ind w:firstLine="567"/>
        <w:jc w:val="both"/>
        <w:rPr>
          <w:rFonts w:ascii="Times New Roman" w:hAnsi="Times New Roman"/>
          <w:bCs/>
          <w:sz w:val="28"/>
          <w:szCs w:val="28"/>
        </w:rPr>
      </w:pPr>
      <w:r>
        <w:rPr>
          <w:rFonts w:ascii="Times New Roman" w:hAnsi="Times New Roman"/>
          <w:sz w:val="28"/>
          <w:szCs w:val="28"/>
          <w:lang w:eastAsia="ru-RU"/>
        </w:rPr>
        <w:drawing>
          <wp:inline distT="0" distB="0" distL="0" distR="0">
            <wp:extent cx="8953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95350" cy="561975"/>
                    </a:xfrm>
                    <a:prstGeom prst="rect">
                      <a:avLst/>
                    </a:prstGeom>
                    <a:noFill/>
                    <a:ln>
                      <a:noFill/>
                    </a:ln>
                  </pic:spPr>
                </pic:pic>
              </a:graphicData>
            </a:graphic>
          </wp:inline>
        </w:drawing>
      </w:r>
      <w:r>
        <w:rPr>
          <w:rFonts w:ascii="Times New Roman" w:hAnsi="Times New Roman"/>
          <w:bCs/>
          <w:sz w:val="28"/>
          <w:szCs w:val="28"/>
        </w:rPr>
        <w:t>,</w:t>
      </w:r>
    </w:p>
    <w:p w14:paraId="5A5EA84F">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14:paraId="30BBD270">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n - количество показателей (индикаторов) муниципальной программы.</w:t>
      </w:r>
    </w:p>
    <w:p w14:paraId="515AFD5A">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14:paraId="576A8655">
      <w:pPr>
        <w:tabs>
          <w:tab w:val="left" w:pos="851"/>
        </w:tabs>
        <w:spacing w:after="0"/>
        <w:ind w:firstLine="567"/>
        <w:jc w:val="both"/>
        <w:rPr>
          <w:rFonts w:ascii="Times New Roman" w:hAnsi="Times New Roman"/>
          <w:bCs/>
          <w:sz w:val="28"/>
          <w:szCs w:val="28"/>
        </w:rPr>
      </w:pPr>
      <w:bookmarkStart w:id="4" w:name="sub_607"/>
      <w:r>
        <w:rPr>
          <w:rFonts w:ascii="Times New Roman" w:hAnsi="Times New Roman"/>
          <w:bCs/>
          <w:sz w:val="28"/>
          <w:szCs w:val="28"/>
        </w:rPr>
        <w:t>3. Общая эффективность реализации муниципальной программы в целом рассчитывается по формуле:</w:t>
      </w:r>
    </w:p>
    <w:bookmarkEnd w:id="4"/>
    <w:p w14:paraId="3A0A539F">
      <w:pPr>
        <w:tabs>
          <w:tab w:val="left" w:pos="851"/>
        </w:tabs>
        <w:spacing w:after="0"/>
        <w:ind w:firstLine="567"/>
        <w:jc w:val="both"/>
        <w:rPr>
          <w:rFonts w:ascii="Times New Roman" w:hAnsi="Times New Roman"/>
          <w:bCs/>
          <w:sz w:val="28"/>
          <w:szCs w:val="28"/>
        </w:rPr>
      </w:pPr>
      <w:r>
        <w:rPr>
          <w:rFonts w:ascii="Times New Roman" w:hAnsi="Times New Roman"/>
          <w:bCs/>
          <w:sz w:val="28"/>
          <w:szCs w:val="28"/>
          <w:lang w:eastAsia="ru-RU"/>
        </w:rPr>
        <mc:AlternateContent>
          <mc:Choice Requires="wpc">
            <w:drawing>
              <wp:inline distT="0" distB="0" distL="114300" distR="114300">
                <wp:extent cx="1036955" cy="591820"/>
                <wp:effectExtent l="0" t="0" r="10795" b="0"/>
                <wp:docPr id="22" name="Холст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Прямоугольник 11"/>
                        <wps:cNvSpPr/>
                        <wps:spPr>
                          <a:xfrm>
                            <a:off x="0" y="0"/>
                            <a:ext cx="1019252" cy="476297"/>
                          </a:xfrm>
                          <a:prstGeom prst="rect">
                            <a:avLst/>
                          </a:prstGeom>
                          <a:solidFill>
                            <a:srgbClr val="FFFFFF"/>
                          </a:solidFill>
                          <a:ln>
                            <a:noFill/>
                          </a:ln>
                        </wps:spPr>
                        <wps:bodyPr upright="1"/>
                      </wps:wsp>
                      <wps:wsp>
                        <wps:cNvPr id="12" name="Прямоугольник 12"/>
                        <wps:cNvSpPr/>
                        <wps:spPr>
                          <a:xfrm>
                            <a:off x="19003" y="171435"/>
                            <a:ext cx="101015" cy="328367"/>
                          </a:xfrm>
                          <a:prstGeom prst="rect">
                            <a:avLst/>
                          </a:prstGeom>
                          <a:noFill/>
                          <a:ln>
                            <a:noFill/>
                          </a:ln>
                        </wps:spPr>
                        <wps:txbx>
                          <w:txbxContent>
                            <w:p w14:paraId="3A415FDF">
                              <w:r>
                                <w:rPr>
                                  <w:rFonts w:ascii="Times New Roman" w:hAnsi="Times New Roman"/>
                                  <w:color w:val="000000"/>
                                  <w:sz w:val="24"/>
                                  <w:szCs w:val="24"/>
                                  <w:lang w:val="en-US"/>
                                </w:rPr>
                                <w:t>Э</w:t>
                              </w:r>
                            </w:p>
                          </w:txbxContent>
                        </wps:txbx>
                        <wps:bodyPr wrap="none" lIns="0" tIns="0" rIns="0" bIns="0" upright="1">
                          <a:spAutoFit/>
                        </wps:bodyPr>
                      </wps:wsp>
                      <wps:wsp>
                        <wps:cNvPr id="13" name="Прямоугольник 13"/>
                        <wps:cNvSpPr/>
                        <wps:spPr>
                          <a:xfrm>
                            <a:off x="123819" y="247650"/>
                            <a:ext cx="124419" cy="261653"/>
                          </a:xfrm>
                          <a:prstGeom prst="rect">
                            <a:avLst/>
                          </a:prstGeom>
                          <a:noFill/>
                          <a:ln>
                            <a:noFill/>
                          </a:ln>
                        </wps:spPr>
                        <wps:txbx>
                          <w:txbxContent>
                            <w:p w14:paraId="71D5637D">
                              <w:r>
                                <w:rPr>
                                  <w:rFonts w:ascii="Times New Roman" w:hAnsi="Times New Roman"/>
                                  <w:color w:val="000000"/>
                                  <w:sz w:val="16"/>
                                  <w:szCs w:val="16"/>
                                  <w:lang w:val="en-US"/>
                                </w:rPr>
                                <w:t>Пр</w:t>
                              </w:r>
                            </w:p>
                          </w:txbxContent>
                        </wps:txbx>
                        <wps:bodyPr wrap="none" lIns="0" tIns="0" rIns="0" bIns="0" upright="1">
                          <a:spAutoFit/>
                        </wps:bodyPr>
                      </wps:wsp>
                      <wps:wsp>
                        <wps:cNvPr id="14" name="Прямоугольник 14"/>
                        <wps:cNvSpPr/>
                        <wps:spPr>
                          <a:xfrm>
                            <a:off x="276241" y="171435"/>
                            <a:ext cx="86313" cy="328367"/>
                          </a:xfrm>
                          <a:prstGeom prst="rect">
                            <a:avLst/>
                          </a:prstGeom>
                          <a:noFill/>
                          <a:ln>
                            <a:noFill/>
                          </a:ln>
                        </wps:spPr>
                        <wps:txbx>
                          <w:txbxContent>
                            <w:p w14:paraId="094CC94E">
                              <w:r>
                                <w:rPr>
                                  <w:rFonts w:ascii="Times New Roman" w:hAnsi="Times New Roman"/>
                                  <w:color w:val="000000"/>
                                  <w:sz w:val="24"/>
                                  <w:szCs w:val="24"/>
                                  <w:lang w:val="en-US"/>
                                </w:rPr>
                                <w:t>=</w:t>
                              </w:r>
                            </w:p>
                          </w:txbxContent>
                        </wps:txbx>
                        <wps:bodyPr wrap="none" lIns="0" tIns="0" rIns="0" bIns="0" upright="1">
                          <a:spAutoFit/>
                        </wps:bodyPr>
                      </wps:wsp>
                      <wps:wsp>
                        <wps:cNvPr id="15" name="Прямоугольник 15"/>
                        <wps:cNvSpPr/>
                        <wps:spPr>
                          <a:xfrm>
                            <a:off x="419163" y="38108"/>
                            <a:ext cx="100915" cy="328267"/>
                          </a:xfrm>
                          <a:prstGeom prst="rect">
                            <a:avLst/>
                          </a:prstGeom>
                          <a:noFill/>
                          <a:ln>
                            <a:noFill/>
                          </a:ln>
                        </wps:spPr>
                        <wps:txbx>
                          <w:txbxContent>
                            <w:p w14:paraId="3E2D9863">
                              <w:r>
                                <w:rPr>
                                  <w:rFonts w:ascii="Times New Roman" w:hAnsi="Times New Roman"/>
                                  <w:color w:val="000000"/>
                                  <w:sz w:val="24"/>
                                  <w:szCs w:val="24"/>
                                  <w:lang w:val="en-US"/>
                                </w:rPr>
                                <w:t>Э</w:t>
                              </w:r>
                            </w:p>
                          </w:txbxContent>
                        </wps:txbx>
                        <wps:bodyPr wrap="none" lIns="0" tIns="0" rIns="0" bIns="0" upright="1">
                          <a:spAutoFit/>
                        </wps:bodyPr>
                      </wps:wsp>
                      <wps:wsp>
                        <wps:cNvPr id="16" name="Прямоугольник 16"/>
                        <wps:cNvSpPr/>
                        <wps:spPr>
                          <a:xfrm>
                            <a:off x="523878" y="114323"/>
                            <a:ext cx="80712" cy="261653"/>
                          </a:xfrm>
                          <a:prstGeom prst="rect">
                            <a:avLst/>
                          </a:prstGeom>
                          <a:noFill/>
                          <a:ln>
                            <a:noFill/>
                          </a:ln>
                        </wps:spPr>
                        <wps:txbx>
                          <w:txbxContent>
                            <w:p w14:paraId="3B44FF23">
                              <w:r>
                                <w:rPr>
                                  <w:rFonts w:ascii="Times New Roman" w:hAnsi="Times New Roman"/>
                                  <w:color w:val="000000"/>
                                  <w:sz w:val="16"/>
                                  <w:szCs w:val="16"/>
                                </w:rPr>
                                <w:t>Ф</w:t>
                              </w:r>
                            </w:p>
                          </w:txbxContent>
                        </wps:txbx>
                        <wps:bodyPr wrap="none" lIns="0" tIns="0" rIns="0" bIns="0" upright="1">
                          <a:spAutoFit/>
                        </wps:bodyPr>
                      </wps:wsp>
                      <wps:wsp>
                        <wps:cNvPr id="17" name="Прямоугольник 17"/>
                        <wps:cNvSpPr/>
                        <wps:spPr>
                          <a:xfrm>
                            <a:off x="619193" y="38108"/>
                            <a:ext cx="86313" cy="328267"/>
                          </a:xfrm>
                          <a:prstGeom prst="rect">
                            <a:avLst/>
                          </a:prstGeom>
                          <a:noFill/>
                          <a:ln>
                            <a:noFill/>
                          </a:ln>
                        </wps:spPr>
                        <wps:txbx>
                          <w:txbxContent>
                            <w:p w14:paraId="4E6639EF">
                              <w:r>
                                <w:rPr>
                                  <w:rFonts w:ascii="Times New Roman" w:hAnsi="Times New Roman"/>
                                  <w:color w:val="000000"/>
                                  <w:sz w:val="24"/>
                                  <w:szCs w:val="24"/>
                                  <w:lang w:val="en-US"/>
                                </w:rPr>
                                <w:t>+</w:t>
                              </w:r>
                            </w:p>
                          </w:txbxContent>
                        </wps:txbx>
                        <wps:bodyPr wrap="none" lIns="0" tIns="0" rIns="0" bIns="0" upright="1">
                          <a:spAutoFit/>
                        </wps:bodyPr>
                      </wps:wsp>
                      <wps:wsp>
                        <wps:cNvPr id="18" name="Прямоугольник 18"/>
                        <wps:cNvSpPr/>
                        <wps:spPr>
                          <a:xfrm>
                            <a:off x="724008" y="38108"/>
                            <a:ext cx="100915" cy="328267"/>
                          </a:xfrm>
                          <a:prstGeom prst="rect">
                            <a:avLst/>
                          </a:prstGeom>
                          <a:noFill/>
                          <a:ln>
                            <a:noFill/>
                          </a:ln>
                        </wps:spPr>
                        <wps:txbx>
                          <w:txbxContent>
                            <w:p w14:paraId="05AB57F8">
                              <w:r>
                                <w:rPr>
                                  <w:rFonts w:ascii="Times New Roman" w:hAnsi="Times New Roman"/>
                                  <w:color w:val="000000"/>
                                  <w:sz w:val="24"/>
                                  <w:szCs w:val="24"/>
                                  <w:lang w:val="en-US"/>
                                </w:rPr>
                                <w:t>Э</w:t>
                              </w:r>
                            </w:p>
                          </w:txbxContent>
                        </wps:txbx>
                        <wps:bodyPr wrap="none" lIns="0" tIns="0" rIns="0" bIns="0" upright="1">
                          <a:spAutoFit/>
                        </wps:bodyPr>
                      </wps:wsp>
                      <wps:wsp>
                        <wps:cNvPr id="19" name="Прямоугольник 19"/>
                        <wps:cNvSpPr/>
                        <wps:spPr>
                          <a:xfrm>
                            <a:off x="828724" y="114323"/>
                            <a:ext cx="73711" cy="261653"/>
                          </a:xfrm>
                          <a:prstGeom prst="rect">
                            <a:avLst/>
                          </a:prstGeom>
                          <a:noFill/>
                          <a:ln>
                            <a:noFill/>
                          </a:ln>
                        </wps:spPr>
                        <wps:txbx>
                          <w:txbxContent>
                            <w:p w14:paraId="5A9A4CFF">
                              <w:r>
                                <w:rPr>
                                  <w:rFonts w:ascii="Times New Roman" w:hAnsi="Times New Roman"/>
                                  <w:color w:val="000000"/>
                                  <w:sz w:val="16"/>
                                  <w:szCs w:val="16"/>
                                </w:rPr>
                                <w:t>И</w:t>
                              </w:r>
                            </w:p>
                          </w:txbxContent>
                        </wps:txbx>
                        <wps:bodyPr wrap="none" lIns="0" tIns="0" rIns="0" bIns="0" upright="1">
                          <a:spAutoFit/>
                        </wps:bodyPr>
                      </wps:wsp>
                      <wps:wsp>
                        <wps:cNvPr id="20" name="Прямоугольник 20"/>
                        <wps:cNvSpPr/>
                        <wps:spPr>
                          <a:xfrm>
                            <a:off x="619193" y="266754"/>
                            <a:ext cx="76811" cy="328267"/>
                          </a:xfrm>
                          <a:prstGeom prst="rect">
                            <a:avLst/>
                          </a:prstGeom>
                          <a:noFill/>
                          <a:ln>
                            <a:noFill/>
                          </a:ln>
                        </wps:spPr>
                        <wps:txbx>
                          <w:txbxContent>
                            <w:p w14:paraId="04B495D7">
                              <w:r>
                                <w:rPr>
                                  <w:rFonts w:ascii="Times New Roman" w:hAnsi="Times New Roman"/>
                                  <w:color w:val="000000"/>
                                  <w:sz w:val="24"/>
                                  <w:szCs w:val="24"/>
                                  <w:lang w:val="en-US"/>
                                </w:rPr>
                                <w:t>2</w:t>
                              </w:r>
                            </w:p>
                          </w:txbxContent>
                        </wps:txbx>
                        <wps:bodyPr wrap="none" lIns="0" tIns="0" rIns="0" bIns="0" upright="1">
                          <a:spAutoFit/>
                        </wps:bodyPr>
                      </wps:wsp>
                      <wps:wsp>
                        <wps:cNvPr id="21" name="Прямоугольник 21"/>
                        <wps:cNvSpPr/>
                        <wps:spPr>
                          <a:xfrm>
                            <a:off x="409561" y="257152"/>
                            <a:ext cx="504975" cy="700"/>
                          </a:xfrm>
                          <a:prstGeom prst="rect">
                            <a:avLst/>
                          </a:prstGeom>
                          <a:solidFill>
                            <a:srgbClr val="000000"/>
                          </a:solidFill>
                          <a:ln w="15" cap="flat" cmpd="sng">
                            <a:solidFill>
                              <a:srgbClr val="000000"/>
                            </a:solidFill>
                            <a:prstDash val="solid"/>
                            <a:miter/>
                            <a:headEnd type="none" w="med" len="med"/>
                            <a:tailEnd type="none" w="med" len="med"/>
                          </a:ln>
                        </wps:spPr>
                        <wps:bodyPr upright="1"/>
                      </wps:wsp>
                    </wpc:wpc>
                  </a:graphicData>
                </a:graphic>
              </wp:inline>
            </w:drawing>
          </mc:Choice>
          <mc:Fallback>
            <w:pict>
              <v:group id="_x0000_s1026" o:spid="_x0000_s1026" o:spt="203" style="height:46.6pt;width:81.65pt;" coordsize="1036955,591820" editas="canvas" o:gfxdata="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">
                <o:lock v:ext="edit" aspectratio="f"/>
                <v:rect id="_x0000_s1026" o:spid="_x0000_s1026" o:spt="1" style="position:absolute;left:0;top:0;height:591820;width:1036955;" filled="f" stroked="f" coordsize="21600,21600" o:gfxdata="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CUI8eq1AAAAAQBAAAPAAAAAAAAAAEAIAAAACIAAABkcnMvZG93bnJldi54bWxQSwECFAAU&#10;AAAACACHTuJAFZKGZfYDAACgFgAADgAAAAAAAAABACAAAAAjAQAAZHJzL2Uyb0RvYy54bWxQSwUG&#10;AAAAAAYABgBZAQAAiwcAAAAA&#10;">
                  <v:fill on="f" focussize="0,0"/>
                  <v:stroke on="f"/>
                  <v:imagedata o:title=""/>
                  <o:lock v:ext="edit" aspectratio="t"/>
                </v:rect>
                <v:rect id="_x0000_s1026" o:spid="_x0000_s1026" o:spt="1" style="position:absolute;left:0;top:0;height:476296;width:1019252;" fillcolor="#FFFFFF"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v:fill on="t" focussize="0,0"/>
                  <v:stroke on="f"/>
                  <v:imagedata o:title=""/>
                  <o:lock v:ext="edit" aspectratio="f"/>
                </v:rect>
                <v:rect id="_x0000_s1026" o:spid="_x0000_s1026" o:spt="1" style="position:absolute;left:19002;top:171434;height:328366;width:101015;mso-wrap-style:non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v:fill on="f" focussize="0,0"/>
                  <v:stroke on="f"/>
                  <v:imagedata o:title=""/>
                  <o:lock v:ext="edit" aspectratio="f"/>
                  <v:textbox inset="0mm,0mm,0mm,0mm" style="mso-fit-shape-to-text:t;">
                    <w:txbxContent>
                      <w:p w14:paraId="3A415FDF">
                        <w:r>
                          <w:rPr>
                            <w:rFonts w:ascii="Times New Roman" w:hAnsi="Times New Roman"/>
                            <w:color w:val="000000"/>
                            <w:sz w:val="24"/>
                            <w:szCs w:val="24"/>
                            <w:lang w:val="en-US"/>
                          </w:rPr>
                          <w:t>Э</w:t>
                        </w:r>
                      </w:p>
                    </w:txbxContent>
                  </v:textbox>
                </v:rect>
                <v:rect id="_x0000_s1026" o:spid="_x0000_s1026" o:spt="1" style="position:absolute;left:123818;top:247650;height:261653;width:124418;mso-wrap-style:non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v:fill on="f" focussize="0,0"/>
                  <v:stroke on="f"/>
                  <v:imagedata o:title=""/>
                  <o:lock v:ext="edit" aspectratio="f"/>
                  <v:textbox inset="0mm,0mm,0mm,0mm" style="mso-fit-shape-to-text:t;">
                    <w:txbxContent>
                      <w:p w14:paraId="71D5637D">
                        <w:r>
                          <w:rPr>
                            <w:rFonts w:ascii="Times New Roman" w:hAnsi="Times New Roman"/>
                            <w:color w:val="000000"/>
                            <w:sz w:val="16"/>
                            <w:szCs w:val="16"/>
                            <w:lang w:val="en-US"/>
                          </w:rPr>
                          <w:t>Пр</w:t>
                        </w:r>
                      </w:p>
                    </w:txbxContent>
                  </v:textbox>
                </v:rect>
                <v:rect id="_x0000_s1026" o:spid="_x0000_s1026" o:spt="1" style="position:absolute;left:276241;top:171434;height:328366;width:86312;mso-wrap-style:non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v:fill on="f" focussize="0,0"/>
                  <v:stroke on="f"/>
                  <v:imagedata o:title=""/>
                  <o:lock v:ext="edit" aspectratio="f"/>
                  <v:textbox inset="0mm,0mm,0mm,0mm" style="mso-fit-shape-to-text:t;">
                    <w:txbxContent>
                      <w:p w14:paraId="094CC94E">
                        <w:r>
                          <w:rPr>
                            <w:rFonts w:ascii="Times New Roman" w:hAnsi="Times New Roman"/>
                            <w:color w:val="000000"/>
                            <w:sz w:val="24"/>
                            <w:szCs w:val="24"/>
                            <w:lang w:val="en-US"/>
                          </w:rPr>
                          <w:t>=</w:t>
                        </w:r>
                      </w:p>
                    </w:txbxContent>
                  </v:textbox>
                </v:rect>
                <v:rect id="_x0000_s1026" o:spid="_x0000_s1026" o:spt="1" style="position:absolute;left:419162;top:38107;height:328266;width:100915;mso-wrap-style:non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v:fill on="f" focussize="0,0"/>
                  <v:stroke on="f"/>
                  <v:imagedata o:title=""/>
                  <o:lock v:ext="edit" aspectratio="f"/>
                  <v:textbox inset="0mm,0mm,0mm,0mm" style="mso-fit-shape-to-text:t;">
                    <w:txbxContent>
                      <w:p w14:paraId="3E2D9863">
                        <w:r>
                          <w:rPr>
                            <w:rFonts w:ascii="Times New Roman" w:hAnsi="Times New Roman"/>
                            <w:color w:val="000000"/>
                            <w:sz w:val="24"/>
                            <w:szCs w:val="24"/>
                            <w:lang w:val="en-US"/>
                          </w:rPr>
                          <w:t>Э</w:t>
                        </w:r>
                      </w:p>
                    </w:txbxContent>
                  </v:textbox>
                </v:rect>
                <v:rect id="_x0000_s1026" o:spid="_x0000_s1026" o:spt="1" style="position:absolute;left:523878;top:114323;height:261653;width:80712;mso-wrap-style:non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v:fill on="f" focussize="0,0"/>
                  <v:stroke on="f"/>
                  <v:imagedata o:title=""/>
                  <o:lock v:ext="edit" aspectratio="f"/>
                  <v:textbox inset="0mm,0mm,0mm,0mm" style="mso-fit-shape-to-text:t;">
                    <w:txbxContent>
                      <w:p w14:paraId="3B44FF23">
                        <w:r>
                          <w:rPr>
                            <w:rFonts w:ascii="Times New Roman" w:hAnsi="Times New Roman"/>
                            <w:color w:val="000000"/>
                            <w:sz w:val="16"/>
                            <w:szCs w:val="16"/>
                          </w:rPr>
                          <w:t>Ф</w:t>
                        </w:r>
                      </w:p>
                    </w:txbxContent>
                  </v:textbox>
                </v:rect>
                <v:rect id="_x0000_s1026" o:spid="_x0000_s1026" o:spt="1" style="position:absolute;left:619192;top:38107;height:328266;width:86312;mso-wrap-style:non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v:fill on="f" focussize="0,0"/>
                  <v:stroke on="f"/>
                  <v:imagedata o:title=""/>
                  <o:lock v:ext="edit" aspectratio="f"/>
                  <v:textbox inset="0mm,0mm,0mm,0mm" style="mso-fit-shape-to-text:t;">
                    <w:txbxContent>
                      <w:p w14:paraId="4E6639EF">
                        <w:r>
                          <w:rPr>
                            <w:rFonts w:ascii="Times New Roman" w:hAnsi="Times New Roman"/>
                            <w:color w:val="000000"/>
                            <w:sz w:val="24"/>
                            <w:szCs w:val="24"/>
                            <w:lang w:val="en-US"/>
                          </w:rPr>
                          <w:t>+</w:t>
                        </w:r>
                      </w:p>
                    </w:txbxContent>
                  </v:textbox>
                </v:rect>
                <v:rect id="_x0000_s1026" o:spid="_x0000_s1026" o:spt="1" style="position:absolute;left:724008;top:38107;height:328266;width:100915;mso-wrap-style:non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v:fill on="f" focussize="0,0"/>
                  <v:stroke on="f"/>
                  <v:imagedata o:title=""/>
                  <o:lock v:ext="edit" aspectratio="f"/>
                  <v:textbox inset="0mm,0mm,0mm,0mm" style="mso-fit-shape-to-text:t;">
                    <w:txbxContent>
                      <w:p w14:paraId="05AB57F8">
                        <w:r>
                          <w:rPr>
                            <w:rFonts w:ascii="Times New Roman" w:hAnsi="Times New Roman"/>
                            <w:color w:val="000000"/>
                            <w:sz w:val="24"/>
                            <w:szCs w:val="24"/>
                            <w:lang w:val="en-US"/>
                          </w:rPr>
                          <w:t>Э</w:t>
                        </w:r>
                      </w:p>
                    </w:txbxContent>
                  </v:textbox>
                </v:rect>
                <v:rect id="_x0000_s1026" o:spid="_x0000_s1026" o:spt="1" style="position:absolute;left:828723;top:114323;height:261653;width:73711;mso-wrap-style:non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v:fill on="f" focussize="0,0"/>
                  <v:stroke on="f"/>
                  <v:imagedata o:title=""/>
                  <o:lock v:ext="edit" aspectratio="f"/>
                  <v:textbox inset="0mm,0mm,0mm,0mm" style="mso-fit-shape-to-text:t;">
                    <w:txbxContent>
                      <w:p w14:paraId="5A9A4CFF">
                        <w:r>
                          <w:rPr>
                            <w:rFonts w:ascii="Times New Roman" w:hAnsi="Times New Roman"/>
                            <w:color w:val="000000"/>
                            <w:sz w:val="16"/>
                            <w:szCs w:val="16"/>
                          </w:rPr>
                          <w:t>И</w:t>
                        </w:r>
                      </w:p>
                    </w:txbxContent>
                  </v:textbox>
                </v:rect>
                <v:rect id="_x0000_s1026" o:spid="_x0000_s1026" o:spt="1" style="position:absolute;left:619192;top:266754;height:328266;width:76811;mso-wrap-style:non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v:fill on="f" focussize="0,0"/>
                  <v:stroke on="f"/>
                  <v:imagedata o:title=""/>
                  <o:lock v:ext="edit" aspectratio="f"/>
                  <v:textbox inset="0mm,0mm,0mm,0mm" style="mso-fit-shape-to-text:t;">
                    <w:txbxContent>
                      <w:p w14:paraId="04B495D7">
                        <w:r>
                          <w:rPr>
                            <w:rFonts w:ascii="Times New Roman" w:hAnsi="Times New Roman"/>
                            <w:color w:val="000000"/>
                            <w:sz w:val="24"/>
                            <w:szCs w:val="24"/>
                            <w:lang w:val="en-US"/>
                          </w:rPr>
                          <w:t>2</w:t>
                        </w:r>
                      </w:p>
                    </w:txbxContent>
                  </v:textbox>
                </v:rect>
                <v:rect id="_x0000_s1026" o:spid="_x0000_s1026" o:spt="1" style="position:absolute;left:409561;top:257152;height:700;width:504975;" fillcolor="#000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4HcrwA&#10;AADbAAAADwAAAGRycy9kb3ducmV2LnhtbESPywrCMBBF94L/EEZwp2ldiFTTUgTRrQ9cD83YFptJ&#10;bWKtf28EweXlPg53kw2mET11rrasIJ5HIIgLq2suFVzOu9kKhPPIGhvLpOBNDrJ0PNpgou2Lj9Sf&#10;fCnCCLsEFVTet4mUrqjIoJvbljh4N9sZ9EF2pdQdvsK4aeQiipbSYM2BUGFL24qK++lpFJj83sT5&#10;Pr4N152M+ucjkNqDUtPJkK9BeBr8P/xrH7SCRQzfL+EHyPQ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rgdyvAAAANsAAAAPAAAAAAAAAAAAAAAAAJgCAABkcnMvZG93bnJldi54&#10;bWxQSwUGAAAAAAQABAD1AAAAgQMAAAAA&#10;">
                  <v:fill on="t" focussize="0,0"/>
                  <v:stroke weight="0.00118110236220472pt" color="#000000" joinstyle="miter"/>
                  <v:imagedata o:title=""/>
                  <o:lock v:ext="edit" aspectratio="f"/>
                </v:rect>
                <w10:wrap type="none"/>
                <w10:anchorlock/>
              </v:group>
            </w:pict>
          </mc:Fallback>
        </mc:AlternateContent>
      </w:r>
    </w:p>
    <w:p w14:paraId="0854EED2">
      <w:pPr>
        <w:tabs>
          <w:tab w:val="left" w:pos="851"/>
        </w:tabs>
        <w:spacing w:after="0"/>
        <w:ind w:firstLine="567"/>
        <w:jc w:val="both"/>
        <w:rPr>
          <w:rFonts w:ascii="Times New Roman" w:hAnsi="Times New Roman"/>
          <w:bCs/>
          <w:sz w:val="28"/>
          <w:szCs w:val="28"/>
        </w:rPr>
      </w:pPr>
      <w:bookmarkStart w:id="5" w:name="sub_608"/>
      <w:r>
        <w:rPr>
          <w:rFonts w:ascii="Times New Roman" w:hAnsi="Times New Roman"/>
          <w:bCs/>
          <w:sz w:val="28"/>
          <w:szCs w:val="28"/>
        </w:rPr>
        <w:t>По результатам оценки эффективности реализации муниципальной программы могут быть сделаны следующие выводы:</w:t>
      </w:r>
    </w:p>
    <w:bookmarkEnd w:id="5"/>
    <w:p w14:paraId="0133D009">
      <w:pPr>
        <w:pStyle w:val="4"/>
        <w:numPr>
          <w:ilvl w:val="0"/>
          <w:numId w:val="4"/>
        </w:numPr>
        <w:tabs>
          <w:tab w:val="left" w:pos="851"/>
        </w:tabs>
        <w:suppressAutoHyphens w:val="0"/>
        <w:spacing w:after="0"/>
        <w:ind w:left="0" w:firstLine="567"/>
        <w:contextualSpacing/>
        <w:jc w:val="both"/>
        <w:rPr>
          <w:rFonts w:ascii="Times New Roman" w:hAnsi="Times New Roman"/>
          <w:bCs/>
          <w:sz w:val="28"/>
          <w:szCs w:val="28"/>
        </w:rPr>
      </w:pPr>
      <w:bookmarkStart w:id="6" w:name="sub_681"/>
      <w:r>
        <w:rPr>
          <w:rFonts w:ascii="Times New Roman" w:hAnsi="Times New Roman"/>
          <w:bCs/>
          <w:sz w:val="28"/>
          <w:szCs w:val="28"/>
        </w:rPr>
        <w:t>муниципальная программа реализуется эффективно, если значение показателя ЭПр составляет 90% и более;</w:t>
      </w:r>
    </w:p>
    <w:p w14:paraId="3F86836A">
      <w:pPr>
        <w:pStyle w:val="4"/>
        <w:numPr>
          <w:ilvl w:val="0"/>
          <w:numId w:val="4"/>
        </w:numPr>
        <w:tabs>
          <w:tab w:val="left" w:pos="851"/>
        </w:tabs>
        <w:suppressAutoHyphens w:val="0"/>
        <w:spacing w:after="0"/>
        <w:ind w:left="0" w:firstLine="567"/>
        <w:contextualSpacing/>
        <w:jc w:val="both"/>
        <w:rPr>
          <w:rFonts w:ascii="Times New Roman" w:hAnsi="Times New Roman"/>
          <w:bCs/>
          <w:sz w:val="28"/>
          <w:szCs w:val="28"/>
        </w:rPr>
      </w:pPr>
      <w:r>
        <w:rPr>
          <w:rFonts w:ascii="Times New Roman" w:hAnsi="Times New Roman"/>
          <w:bCs/>
          <w:sz w:val="28"/>
          <w:szCs w:val="28"/>
        </w:rPr>
        <w:t>муниципальная программа реализуется неэффективно, если значение показателя ЭПр составляет от 80% до 90%;</w:t>
      </w:r>
      <w:bookmarkEnd w:id="6"/>
    </w:p>
    <w:p w14:paraId="3BFDAD97">
      <w:pPr>
        <w:pStyle w:val="4"/>
        <w:numPr>
          <w:ilvl w:val="0"/>
          <w:numId w:val="4"/>
        </w:numPr>
        <w:tabs>
          <w:tab w:val="left" w:pos="851"/>
        </w:tabs>
        <w:suppressAutoHyphens w:val="0"/>
        <w:spacing w:after="0"/>
        <w:ind w:left="0" w:firstLine="567"/>
        <w:contextualSpacing/>
        <w:jc w:val="both"/>
        <w:rPr>
          <w:rFonts w:ascii="Times New Roman" w:hAnsi="Times New Roman"/>
          <w:bCs/>
          <w:sz w:val="28"/>
          <w:szCs w:val="28"/>
        </w:rPr>
      </w:pPr>
      <w:r>
        <w:rPr>
          <w:rFonts w:ascii="Times New Roman" w:hAnsi="Times New Roman"/>
          <w:bCs/>
          <w:sz w:val="28"/>
          <w:szCs w:val="28"/>
        </w:rPr>
        <w:t>муниципальная программа реализуется неэффективно, если значение показателя ЭПр составляет менее 80%.</w:t>
      </w:r>
    </w:p>
    <w:p w14:paraId="4C94CA18">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В итоге реализации Программы к концу 2024 года ожидается следующий экономический эффект:</w:t>
      </w:r>
    </w:p>
    <w:p w14:paraId="5DDAF643">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 повышение экономической активности на благоустроенных</w:t>
      </w:r>
    </w:p>
    <w:p w14:paraId="0675908F">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общественных территориях города, обусловленное событийным наполнением общественных территорий и высоким качеством современного благоустройства (развитие сферы бытовых услуг, новые рабочие места);</w:t>
      </w:r>
    </w:p>
    <w:p w14:paraId="025487A5">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Социальная эффективность  Программы  обусловлена  развитием гармоничной городской среды, генерирующей положительное эмоциональное восприятие города, а также удовлетворением запроса населения на качественную городскую среду.</w:t>
      </w:r>
    </w:p>
    <w:p w14:paraId="6685A7E0">
      <w:pPr>
        <w:tabs>
          <w:tab w:val="left" w:pos="851"/>
        </w:tabs>
        <w:spacing w:after="0"/>
        <w:ind w:firstLine="567"/>
        <w:jc w:val="both"/>
      </w:pPr>
      <w:r>
        <w:rPr>
          <w:rFonts w:ascii="Times New Roman" w:hAnsi="Times New Roman"/>
          <w:bCs/>
          <w:sz w:val="28"/>
          <w:szCs w:val="28"/>
        </w:rPr>
        <w:t>Рационально выстроенная городская среда позволит снизить градус социальной напряженности, поддержит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 В комфортных, современных и безопасных районах</w:t>
      </w:r>
      <w:r>
        <w:rPr>
          <w:rFonts w:hint="default" w:ascii="Times New Roman" w:hAnsi="Times New Roman"/>
          <w:bCs/>
          <w:sz w:val="28"/>
          <w:szCs w:val="28"/>
          <w:lang w:val="ru-RU"/>
        </w:rPr>
        <w:t xml:space="preserve"> </w:t>
      </w:r>
      <w:r>
        <w:rPr>
          <w:rFonts w:ascii="Times New Roman" w:hAnsi="Times New Roman"/>
          <w:bCs/>
          <w:sz w:val="26"/>
          <w:szCs w:val="26"/>
        </w:rPr>
        <w:t>городов формируются творческие и интеллектуальные объединения талантливых людей.</w:t>
      </w:r>
      <w:bookmarkStart w:id="7" w:name="_GoBack"/>
      <w:bookmarkEnd w:id="7"/>
    </w:p>
    <w:sectPr>
      <w:pgSz w:w="11906" w:h="16838"/>
      <w:pgMar w:top="1134" w:right="85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A64C5"/>
    <w:multiLevelType w:val="multilevel"/>
    <w:tmpl w:val="244A64C5"/>
    <w:lvl w:ilvl="0" w:tentative="0">
      <w:start w:val="1"/>
      <w:numFmt w:val="decimal"/>
      <w:lvlText w:val="%1)"/>
      <w:lvlJc w:val="left"/>
      <w:pPr>
        <w:ind w:left="1069" w:hanging="360"/>
      </w:pPr>
      <w:rPr>
        <w:rFonts w:ascii="Times New Roman" w:hAnsi="Times New Roman" w:eastAsia="Calibri" w:cs="Times New Roman"/>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33725E76"/>
    <w:multiLevelType w:val="multilevel"/>
    <w:tmpl w:val="33725E76"/>
    <w:lvl w:ilvl="0" w:tentative="0">
      <w:start w:val="1"/>
      <w:numFmt w:val="decimal"/>
      <w:lvlText w:val="%1."/>
      <w:lvlJc w:val="left"/>
      <w:pPr>
        <w:ind w:left="1115" w:hanging="435"/>
      </w:pPr>
      <w:rPr>
        <w:rFonts w:hint="default"/>
      </w:rPr>
    </w:lvl>
    <w:lvl w:ilvl="1" w:tentative="0">
      <w:start w:val="1"/>
      <w:numFmt w:val="lowerLetter"/>
      <w:lvlText w:val="%2."/>
      <w:lvlJc w:val="left"/>
      <w:pPr>
        <w:ind w:left="1760" w:hanging="360"/>
      </w:pPr>
    </w:lvl>
    <w:lvl w:ilvl="2" w:tentative="0">
      <w:start w:val="1"/>
      <w:numFmt w:val="lowerRoman"/>
      <w:lvlText w:val="%3."/>
      <w:lvlJc w:val="right"/>
      <w:pPr>
        <w:ind w:left="2480" w:hanging="180"/>
      </w:pPr>
    </w:lvl>
    <w:lvl w:ilvl="3" w:tentative="0">
      <w:start w:val="1"/>
      <w:numFmt w:val="decimal"/>
      <w:lvlText w:val="%4."/>
      <w:lvlJc w:val="left"/>
      <w:pPr>
        <w:ind w:left="3200" w:hanging="360"/>
      </w:pPr>
    </w:lvl>
    <w:lvl w:ilvl="4" w:tentative="0">
      <w:start w:val="1"/>
      <w:numFmt w:val="lowerLetter"/>
      <w:lvlText w:val="%5."/>
      <w:lvlJc w:val="left"/>
      <w:pPr>
        <w:ind w:left="3920" w:hanging="360"/>
      </w:pPr>
    </w:lvl>
    <w:lvl w:ilvl="5" w:tentative="0">
      <w:start w:val="1"/>
      <w:numFmt w:val="lowerRoman"/>
      <w:lvlText w:val="%6."/>
      <w:lvlJc w:val="right"/>
      <w:pPr>
        <w:ind w:left="4640" w:hanging="180"/>
      </w:pPr>
    </w:lvl>
    <w:lvl w:ilvl="6" w:tentative="0">
      <w:start w:val="1"/>
      <w:numFmt w:val="decimal"/>
      <w:lvlText w:val="%7."/>
      <w:lvlJc w:val="left"/>
      <w:pPr>
        <w:ind w:left="5360" w:hanging="360"/>
      </w:pPr>
    </w:lvl>
    <w:lvl w:ilvl="7" w:tentative="0">
      <w:start w:val="1"/>
      <w:numFmt w:val="lowerLetter"/>
      <w:lvlText w:val="%8."/>
      <w:lvlJc w:val="left"/>
      <w:pPr>
        <w:ind w:left="6080" w:hanging="360"/>
      </w:pPr>
    </w:lvl>
    <w:lvl w:ilvl="8" w:tentative="0">
      <w:start w:val="1"/>
      <w:numFmt w:val="lowerRoman"/>
      <w:lvlText w:val="%9."/>
      <w:lvlJc w:val="right"/>
      <w:pPr>
        <w:ind w:left="6800" w:hanging="180"/>
      </w:pPr>
    </w:lvl>
  </w:abstractNum>
  <w:abstractNum w:abstractNumId="2">
    <w:nsid w:val="33B27227"/>
    <w:multiLevelType w:val="multilevel"/>
    <w:tmpl w:val="33B27227"/>
    <w:lvl w:ilvl="0" w:tentative="0">
      <w:start w:val="4"/>
      <w:numFmt w:val="decimal"/>
      <w:lvlText w:val="%1."/>
      <w:lvlJc w:val="left"/>
      <w:pPr>
        <w:ind w:left="1040" w:hanging="360"/>
      </w:pPr>
      <w:rPr>
        <w:rFonts w:hint="default"/>
      </w:rPr>
    </w:lvl>
    <w:lvl w:ilvl="1" w:tentative="0">
      <w:start w:val="1"/>
      <w:numFmt w:val="lowerLetter"/>
      <w:lvlText w:val="%2."/>
      <w:lvlJc w:val="left"/>
      <w:pPr>
        <w:ind w:left="1760" w:hanging="360"/>
      </w:pPr>
    </w:lvl>
    <w:lvl w:ilvl="2" w:tentative="0">
      <w:start w:val="1"/>
      <w:numFmt w:val="lowerRoman"/>
      <w:lvlText w:val="%3."/>
      <w:lvlJc w:val="right"/>
      <w:pPr>
        <w:ind w:left="2480" w:hanging="180"/>
      </w:pPr>
    </w:lvl>
    <w:lvl w:ilvl="3" w:tentative="0">
      <w:start w:val="1"/>
      <w:numFmt w:val="decimal"/>
      <w:lvlText w:val="%4."/>
      <w:lvlJc w:val="left"/>
      <w:pPr>
        <w:ind w:left="3200" w:hanging="360"/>
      </w:pPr>
    </w:lvl>
    <w:lvl w:ilvl="4" w:tentative="0">
      <w:start w:val="1"/>
      <w:numFmt w:val="lowerLetter"/>
      <w:lvlText w:val="%5."/>
      <w:lvlJc w:val="left"/>
      <w:pPr>
        <w:ind w:left="3920" w:hanging="360"/>
      </w:pPr>
    </w:lvl>
    <w:lvl w:ilvl="5" w:tentative="0">
      <w:start w:val="1"/>
      <w:numFmt w:val="lowerRoman"/>
      <w:lvlText w:val="%6."/>
      <w:lvlJc w:val="right"/>
      <w:pPr>
        <w:ind w:left="4640" w:hanging="180"/>
      </w:pPr>
    </w:lvl>
    <w:lvl w:ilvl="6" w:tentative="0">
      <w:start w:val="1"/>
      <w:numFmt w:val="decimal"/>
      <w:lvlText w:val="%7."/>
      <w:lvlJc w:val="left"/>
      <w:pPr>
        <w:ind w:left="5360" w:hanging="360"/>
      </w:pPr>
    </w:lvl>
    <w:lvl w:ilvl="7" w:tentative="0">
      <w:start w:val="1"/>
      <w:numFmt w:val="lowerLetter"/>
      <w:lvlText w:val="%8."/>
      <w:lvlJc w:val="left"/>
      <w:pPr>
        <w:ind w:left="6080" w:hanging="360"/>
      </w:pPr>
    </w:lvl>
    <w:lvl w:ilvl="8" w:tentative="0">
      <w:start w:val="1"/>
      <w:numFmt w:val="lowerRoman"/>
      <w:lvlText w:val="%9."/>
      <w:lvlJc w:val="right"/>
      <w:pPr>
        <w:ind w:left="6800" w:hanging="180"/>
      </w:pPr>
    </w:lvl>
  </w:abstractNum>
  <w:abstractNum w:abstractNumId="3">
    <w:nsid w:val="78E24FBE"/>
    <w:multiLevelType w:val="multilevel"/>
    <w:tmpl w:val="78E24FBE"/>
    <w:lvl w:ilvl="0" w:tentative="0">
      <w:start w:val="1"/>
      <w:numFmt w:val="decimal"/>
      <w:lvlText w:val="%1."/>
      <w:lvlJc w:val="left"/>
      <w:pPr>
        <w:ind w:left="1350" w:hanging="810"/>
      </w:pPr>
      <w:rPr>
        <w:rFonts w:ascii="Times New Roman" w:hAnsi="Times New Roman" w:eastAsia="Times New Roman" w:cs="Times New Roman"/>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9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uppressAutoHyphens/>
      <w:spacing w:after="200" w:line="276" w:lineRule="auto"/>
    </w:pPr>
    <w:rPr>
      <w:rFonts w:ascii="Calibri" w:hAnsi="Calibri" w:eastAsia="Calibri" w:cs="Times New Roman"/>
      <w:kern w:val="1"/>
      <w:sz w:val="22"/>
      <w:szCs w:val="22"/>
      <w:lang w:val="ru-RU" w:eastAsia="ar-SA"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08"/>
    </w:p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24</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2025-11-11T11:11:15Z</dcterms:created>
  <dc:creator>Master</dc:creator>
  <cp:lastModifiedBy>Master</cp:lastModifiedBy>
  <dcterms:modified xsi:type="dcterms:W3CDTF">2025-11-11T11:35:40Z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5CA46466E3194AEBB5923BAD523B55CB_12</vt:lpwstr>
  </property>
</Properties>
</file>