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E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 </w:t>
      </w:r>
    </w:p>
    <w:p w14:paraId="7E4CD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АДМИНИСТРАЦИЯ  МУНИЦИПАЛЬНОГО ОБРАЗОВАНИЯ</w:t>
      </w:r>
    </w:p>
    <w:p w14:paraId="3DFDE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«СЕЛЬСКОЕ  ПОСЕЛЕНИЕ  СИЗОБУГОРСКИЙ СЕЛЬСОВЕТ  ВОЛОДАРСКОГО МУНИЦИПАЛЬНОГО  РАЙОНА  АСТРАХАНСКОЙ ОБЛАСТИ»</w:t>
      </w:r>
    </w:p>
    <w:p w14:paraId="4F2F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2CF9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ПОСТАНОВЛЕНИЕ</w:t>
      </w:r>
    </w:p>
    <w:p w14:paraId="5CF2A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A3E2FEF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</w:rPr>
        <w:t>.10.202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                   с. Сизый Бугор                           №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45</w:t>
      </w:r>
    </w:p>
    <w:p w14:paraId="7D561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C191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9564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 «Сельское поселение Сизобугорский  сельсовет  Володарского муниципального района  Астраханской области»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за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9 месяцев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года и ожидаемых итогах социально-экономического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 «Сельское поселение Сизобугорский  сельсовет  Володарского муниципального района  Астраханской области»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в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5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году</w:t>
      </w:r>
    </w:p>
    <w:p w14:paraId="635264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CB6A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соответствии с Положением «О бюджетном процессе в  МО «</w:t>
      </w:r>
      <w:r>
        <w:rPr>
          <w:rFonts w:ascii="Times New Roman" w:hAnsi="Times New Roman" w:eastAsia="Times New Roman" w:cs="Times New Roman"/>
          <w:sz w:val="28"/>
          <w:szCs w:val="28"/>
        </w:rPr>
        <w:t>Сизобугорский сельсовет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Володарского  района  Астраханской области»,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Администрация  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 Сизобугорский  сельсовет  Володарского  муниципального  района 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     </w:t>
      </w:r>
    </w:p>
    <w:p w14:paraId="19674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п о с т а н о в л я е т:</w:t>
      </w:r>
    </w:p>
    <w:p w14:paraId="25699D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34148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 Одобрить предварительные итоги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социально-экономического развития 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 за 9 месяцев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 и ожидаемых итогах социально-экономического развития 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в соответствии с приложением  к настоящему постановлению.</w:t>
      </w:r>
    </w:p>
    <w:p w14:paraId="22CA38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30A4E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 Администрации 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 продолжить реализацию Программы комплексного социально-экономического развития, с  целью  поддержания  устойчивого положения  в  данной  сфере.</w:t>
      </w:r>
    </w:p>
    <w:p w14:paraId="7B767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DF67E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.</w:t>
      </w:r>
    </w:p>
    <w:p w14:paraId="1B8FDE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7227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6698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Глава 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</w:t>
      </w:r>
    </w:p>
    <w:p w14:paraId="6A90A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Сизобугорский  сельсовет  </w:t>
      </w:r>
    </w:p>
    <w:p w14:paraId="47928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Володарского муниципального района </w:t>
      </w:r>
    </w:p>
    <w:p w14:paraId="7059F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                                                           А. М.  Куандыков </w:t>
      </w:r>
    </w:p>
    <w:p w14:paraId="3F648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98EB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2500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                        Приложение  </w:t>
      </w:r>
    </w:p>
    <w:p w14:paraId="629EB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14:paraId="76C2A5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от 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</w:rPr>
        <w:t>.10.202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№ 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45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</w:p>
    <w:p w14:paraId="77AFD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C681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Предварительные  итоги  социально-экономического  развития МО «Сельское поселение Сизобугорский  сельсовет  Володарского муниципального района  Астраханской области» за 9 месяцев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года и ожидаемые итоги социально-экономического развития МО «Сизобугорский сельсовет» в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году</w:t>
      </w:r>
    </w:p>
    <w:p w14:paraId="34025C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BACFF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>была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 «</w:t>
      </w:r>
      <w:r>
        <w:rPr>
          <w:rFonts w:ascii="Times New Roman" w:hAnsi="Times New Roman" w:eastAsia="Times New Roman" w:cs="Times New Roman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и на период  до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года.</w:t>
      </w:r>
    </w:p>
    <w:p w14:paraId="56909D59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14:paraId="39737AC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результате реализации программы были достигнуты следующие результаты: за 9 мес.202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г.численность населени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увеличилась на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>0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человек.</w:t>
      </w:r>
    </w:p>
    <w:p w14:paraId="78FA9D01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слабо развито сельскохозяйственное производство, не достаточно развито сектор  животноводство, численность работающих составляет 15 человек. </w:t>
      </w:r>
    </w:p>
    <w:p w14:paraId="43CF68DE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частном секторе населения получено молока около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тонны,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>0 тонн мяса.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Гражданами поселения оформляются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социальные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контракты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развития личного подсобного хозяйства.  </w:t>
      </w:r>
    </w:p>
    <w:p w14:paraId="61B3CA3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Среднемесячная заработная плата работников составила 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242 рублей. Успешно развивается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КФХ Джаманбаева Р. Р., КФХ  Нурманова Г. Г.,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КФХ Куанова Д. С</w:t>
      </w:r>
      <w:r>
        <w:rPr>
          <w:rFonts w:ascii="Times New Roman" w:hAnsi="Times New Roman" w:eastAsia="Times New Roman" w:cs="Times New Roman"/>
          <w:sz w:val="28"/>
          <w:szCs w:val="28"/>
        </w:rPr>
        <w:t>. Планируется разведение КРС и молодняка, а также  поголовья  лошадей.</w:t>
      </w:r>
    </w:p>
    <w:p w14:paraId="54A00D9E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  обеспечить  полноценное  обучение  и  воспитание  детей.</w:t>
      </w:r>
    </w:p>
    <w:p w14:paraId="3B6A6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территории поселения находятся 2 общеобразовательных учреждения, в которых обучается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3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04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>чащийся.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Выполнен косметический  ремонт помещения школы, которые соответствуют всем требованиям. </w:t>
      </w:r>
    </w:p>
    <w:p w14:paraId="20E22777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МБОУ «Сизобугорская СОШ имени поэта Мажлиса Утежанова» </w:t>
      </w:r>
      <w:r>
        <w:rPr>
          <w:rFonts w:ascii="Times New Roman" w:hAnsi="Times New Roman" w:eastAsia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сти, конкурсах и занимают  призовые места.</w:t>
      </w:r>
    </w:p>
    <w:p w14:paraId="72CAD6FE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территории поселения не маловажное значение уделяется развитию культуры и спорта. На территории  муниципального образования имеется одно  здание  клуба, которое в настоящее  время не функционирует, требуется  капитальный  ремонт. На базе общеобразовательного  учреждения  проводятся  различные культурно-массовые мероприятия,   работают  кружки, клубы по интересам  как  для  детей, так и для взрослых.</w:t>
      </w:r>
    </w:p>
    <w:p w14:paraId="55BF9191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 творчества.</w:t>
      </w:r>
    </w:p>
    <w:p w14:paraId="3A32D85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Сохранена работа по оказанию помощи на дому. Работниками социальной сферы обслуживаются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53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>диноких и пожилых граждан. Предоставляется помощь в оформлении жилищных субсидий. За отчетный период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5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семей  получили  субсидии  на  оплату  коммунальных  услуг.     </w:t>
      </w:r>
    </w:p>
    <w:p w14:paraId="6DC7D5C0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Численность зарегистрированной безработицы составила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экономически  активного населения. </w:t>
      </w:r>
    </w:p>
    <w:p w14:paraId="4ED5E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14:paraId="2B59CC83"/>
    <w:p w14:paraId="3ECE4BC6"/>
    <w:p w14:paraId="17804A9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71EB0"/>
    <w:rsid w:val="467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2025-11-10T06:54:00Z</dcterms:created>
  <dc:creator>Master</dc:creator>
  <cp:lastModifiedBy>Master</cp:lastModifiedBy>
  <cp:lastPrinted>2025-11-11T07:21:01Z</cp:lastPrinted>
  <dcterms:modified xsi:type="dcterms:W3CDTF">2025-11-11T07:21:51Z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261E521481CB4E10B5E15A48C20202CA_12</vt:lpwstr>
  </property>
</Properties>
</file>